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53" w:rsidRDefault="00437953" w:rsidP="00437953">
      <w:pPr>
        <w:bidi/>
        <w:spacing w:after="0" w:line="240" w:lineRule="auto"/>
        <w:ind w:left="-450" w:right="-440"/>
        <w:jc w:val="center"/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  <w:t>السيرة الذاتية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المعلومات الشخصية 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PERSONAL INFORMATIONS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الإسم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: 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يوسف سعيد أحمد أمين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تاريخ الميلاد: 27 مارس 1983م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مكان الميلاد: الفاشر – السودان.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الحالة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: متزوج.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العنوان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: الخالدية –  محافظة طبرجل، منطقة الجوف - المملكة العربية السعودية</w:t>
      </w:r>
      <w:r w:rsidRPr="00437953">
        <w:rPr>
          <w:rFonts w:ascii="Sakkal Majalla" w:eastAsia="Times New Roman" w:hAnsi="Sakkal Majalla" w:cs="Sakkal Majalla"/>
          <w:color w:val="000000"/>
          <w:sz w:val="26"/>
          <w:szCs w:val="26"/>
          <w:rtl/>
        </w:rPr>
        <w:t>.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رقم الهاتف: </w:t>
      </w:r>
      <w:r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>0530916109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البريد الإلكتروني: </w:t>
      </w:r>
      <w:r>
        <w:rPr>
          <w:rFonts w:ascii="Sakkal Majalla" w:eastAsia="Times New Roman" w:hAnsi="Sakkal Majalla" w:cs="Sakkal Majalla"/>
          <w:color w:val="000000"/>
          <w:sz w:val="30"/>
          <w:szCs w:val="30"/>
        </w:rPr>
        <w:t>ysahmed@ju.edu.sa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المؤهلات الأكاديمية 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EDUCATION BACKGRUOND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  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2014م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: دكتوراه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الفسلفة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في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، جامعة السودان للعلوم والتكنلوجيا، الخرطوم –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2008م: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ماجستير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بتقدير ممتاز، جامعة النيلين ،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2005م: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 بكالوريوس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مرتبة الشرف الاولى ، جامعة النيلين ، الخرطوم –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2006م: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دبلوم هندسة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الإتصالات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بتقدير ممتاز، جامعة النيلين، الخرطوم –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2001م: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الشهادة الثانوية السودانية – الفاشر الأهلية الثانوية بنين – الفاشر –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التدريب 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TRAINING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2016م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: دورة دور المرشد الأكاديمي في الحد من ظاهرة التعثر الأكاديمي لدى الطلاب – وحدة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ab/>
        <w:t xml:space="preserve">الإرشاد الأكاديمي – </w:t>
      </w:r>
      <w:r>
        <w:rPr>
          <w:rFonts w:ascii="Sakkal Majalla" w:eastAsia="Times New Roman" w:hAnsi="Sakkal Majalla" w:cs="Sakkal Majalla"/>
          <w:color w:val="000000"/>
          <w:sz w:val="30"/>
          <w:szCs w:val="30"/>
        </w:rPr>
        <w:t xml:space="preserve">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جامعة الجوف – المملكة العربية السعودية.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2010م: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 الدورة الأساسية في نظم وطرائق التدريس الجامعي – مركز التدريب المتقدم وتطوير الأداء   </w:t>
      </w:r>
      <w:r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–   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جامعة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ab/>
        <w:t>الخرطوم.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2010م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: الدورة الأساسية في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إستخدام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تكنولوجيا التعليم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قي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التدريس الجامعي – مركز التدريب المتقدم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وترقية الأداء –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جامعة الخرطوم.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2010م: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الدورة الأساسية في أساسيات البحث العلمي – مركز التدريب المتقدم وترقية الأداء – جامعة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الخرطوم.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2010م: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الدورة الأساسية في التقويم والقياس – مركز التدريب المتقدم وتطوير الأداء – جامعة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الخرطوم.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2006م: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 دبلوم هندسة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الإتصالات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راديو وتلفزيون ، كلية الهندسة ، جامعة النيلين ،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2006م: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 دورة تدريبية متكاملة – وزارة التجارة الخارجية – نقطة السودان للتجارة الخارجية،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السودان</w:t>
      </w:r>
      <w:r w:rsidRPr="004379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2005م: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دبلوم علوم الحاسوب – معهد فايد للتكنولوجيا - الخرطوم، السودان.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2004م: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 دورة تدريبية في شبكات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الإتصالات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الخارجية (لحام وتوصيل الكوابل) – مركز تدريب</w:t>
      </w:r>
      <w:r w:rsidRPr="00437953">
        <w:rPr>
          <w:rFonts w:ascii="Sakkal Majalla" w:eastAsia="Times New Roman" w:hAnsi="Sakkal Majalla" w:cs="Sakkal Majalla"/>
          <w:color w:val="000000"/>
          <w:sz w:val="26"/>
          <w:szCs w:val="26"/>
          <w:rtl/>
        </w:rPr>
        <w:t xml:space="preserve">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الإتصالات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–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سوداتل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.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>العمل والخبرات :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Work and Experience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2015 –2017م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: استاذ مساعد بقسم إدارة الأعمال – كلية العلوم والآداب بطبرجل ، جامعة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الجوف– المملكة العربية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lastRenderedPageBreak/>
        <w:t xml:space="preserve">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السعودية</w:t>
      </w:r>
      <w:r w:rsidRPr="00437953">
        <w:rPr>
          <w:rFonts w:ascii="Sakkal Majalla" w:eastAsia="Times New Roman" w:hAnsi="Sakkal Majalla" w:cs="Sakkal Majalla"/>
          <w:color w:val="000000"/>
          <w:sz w:val="26"/>
          <w:szCs w:val="26"/>
          <w:rtl/>
        </w:rPr>
        <w:t>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 xml:space="preserve">2017-2016م: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نائب رئيس وحدة الجودة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والإعتماد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الأكاديمي – كلية العلوم والآداب بطبرجل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جامعة  الجوف –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المملكة العربية السعودية.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 xml:space="preserve">2017-2016م: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عضو لجنة الخطط والبرامج بالكلية – كلية العلوم والآداب – جامعة الجوف</w:t>
      </w:r>
      <w:r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 بطبرجل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المملكة العربية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السعودية.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 xml:space="preserve">2017-2016م: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منسق الجودة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والإعتماد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الأكاديمي بقسم إدارة الأعمال – كلية العلوم والآداب</w:t>
      </w:r>
      <w:r>
        <w:rPr>
          <w:rFonts w:ascii="Sakkal Majalla" w:eastAsia="Times New Roman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 بطبرجل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جامعة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</w:t>
      </w:r>
      <w:r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الجوف</w:t>
      </w: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>-</w:t>
      </w:r>
      <w:r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المملكة العربية السعودية.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2017-2016م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: عضو اللجنة العلمية بقسم إدارة الأعمال – كلية العلوم والآداب – جامعة الجوف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–  المملكة العربية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</w:t>
      </w:r>
      <w:r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</w:rPr>
        <w:t xml:space="preserve">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السعودية.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26"/>
          <w:szCs w:val="26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2014 –2015م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: استاذ مساعد بقسم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كلية 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، جامعة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النيلين –</w:t>
      </w:r>
      <w:r w:rsidRPr="00437953">
        <w:rPr>
          <w:rFonts w:ascii="Sakkal Majalla" w:eastAsia="Times New Roman" w:hAnsi="Sakkal Majalla" w:cs="Sakkal Majalla"/>
          <w:color w:val="000000"/>
          <w:sz w:val="26"/>
          <w:szCs w:val="26"/>
          <w:rtl/>
        </w:rPr>
        <w:t xml:space="preserve">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الخرطوم - السودان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2013- 2014م: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محاضر بقسم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، كلية التجارة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، جامعة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النيلين - الخرطوم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- السودان</w:t>
      </w:r>
    </w:p>
    <w:p w:rsidR="00437953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2013 – 2015م 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منسق الدراسات العليا بقسم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، كلية التجارة والدراسات </w:t>
      </w:r>
      <w:r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>الاقتصادية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جامعة 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النيلين - الخرطوم - السودان</w:t>
      </w:r>
    </w:p>
    <w:p w:rsidR="00437953" w:rsidRPr="00437953" w:rsidRDefault="00437953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2008- 2012م: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محاضر بقسم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،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، جامعة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زالنجي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السودان.</w:t>
      </w:r>
    </w:p>
    <w:p w:rsidR="00900B74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2009-2012 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مسجل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</w:t>
      </w:r>
    </w:p>
    <w:p w:rsidR="00437953" w:rsidRPr="00437953" w:rsidRDefault="00900B74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</w:t>
      </w:r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جامعة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زالنجي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السودان.</w:t>
      </w:r>
    </w:p>
    <w:p w:rsidR="00900B74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2009-2012م: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رئيس لجنة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إمتحانات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  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</w:p>
    <w:p w:rsidR="00437953" w:rsidRPr="00437953" w:rsidRDefault="00900B74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               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- جامعة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زالنجي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السودان.</w:t>
      </w:r>
    </w:p>
    <w:p w:rsidR="00900B74" w:rsidRDefault="00437953" w:rsidP="00900B74">
      <w:pPr>
        <w:bidi/>
        <w:spacing w:after="0" w:line="240" w:lineRule="auto"/>
        <w:ind w:left="-450" w:right="-440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rtl/>
        </w:rPr>
        <w:t>2012م: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عضو لجنة تحديث مناهج قسم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كلية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والدراسات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الإجتماعية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- كلية 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</w:p>
    <w:p w:rsidR="00437953" w:rsidRPr="00437953" w:rsidRDefault="00900B74" w:rsidP="00900B74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0"/>
          <w:szCs w:val="30"/>
          <w:rtl/>
        </w:rPr>
        <w:t xml:space="preserve">              </w:t>
      </w:r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والدراسات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والإجتماعية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- جامعة </w:t>
      </w:r>
      <w:proofErr w:type="spellStart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زالنجي</w:t>
      </w:r>
      <w:proofErr w:type="spellEnd"/>
      <w:r w:rsidR="00437953"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السودان.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>الاوراق العلمية المنشورة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Published Papers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 :</w:t>
      </w: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الإرتباط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والسببية بين تقلبات مؤشر سوق الخرطوم للأوراق المالية والمتغيرات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الكلية ‘‘دراسة تطبيقية على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السوداني’’ (2003 – 2012م)</w:t>
      </w:r>
      <w:r w:rsidRPr="00437953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</w:rPr>
        <w:t>Correlation and causality between Khartoum Stock exchange index fluctuations and macroeconomic variables: Empirical study on Sudan Economy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(2003 – 2012), ، مجلة العلوم </w:t>
      </w:r>
      <w:proofErr w:type="spellStart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الإقتصادية</w:t>
      </w:r>
      <w:proofErr w:type="spellEnd"/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 xml:space="preserve"> – جامعة السودان للعلوم والتكنولوجيا (2015م)، 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</w:rPr>
        <w:t>Vol.15(02)– ISSN 1858-6740</w:t>
      </w:r>
    </w:p>
    <w:p w:rsidR="00437953" w:rsidRPr="00437953" w:rsidRDefault="00437953" w:rsidP="0043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37953" w:rsidRPr="00437953" w:rsidRDefault="00437953" w:rsidP="00437953">
      <w:pPr>
        <w:bidi/>
        <w:spacing w:after="0" w:line="240" w:lineRule="auto"/>
        <w:ind w:left="-450" w:right="-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 xml:space="preserve">المؤتمرات 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</w:rPr>
        <w:t>Conferences</w:t>
      </w:r>
      <w:r w:rsidRPr="00437953">
        <w:rPr>
          <w:rFonts w:ascii="Sakkal Majalla" w:eastAsia="Times New Roman" w:hAnsi="Sakkal Majalla" w:cs="Sakkal Majalla"/>
          <w:b/>
          <w:bCs/>
          <w:color w:val="000000"/>
          <w:sz w:val="30"/>
          <w:szCs w:val="30"/>
          <w:u w:val="single"/>
          <w:rtl/>
        </w:rPr>
        <w:t>:</w:t>
      </w:r>
      <w:bookmarkStart w:id="0" w:name="_GoBack"/>
      <w:bookmarkEnd w:id="0"/>
    </w:p>
    <w:p w:rsidR="00437953" w:rsidRPr="00437953" w:rsidRDefault="00437953" w:rsidP="00437953">
      <w:pPr>
        <w:bidi/>
        <w:spacing w:after="200" w:line="240" w:lineRule="auto"/>
        <w:ind w:left="720" w:right="-440" w:firstLine="1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-</w:t>
      </w:r>
      <w:r w:rsidRPr="00437953">
        <w:rPr>
          <w:rFonts w:ascii="Sakkal Majalla" w:eastAsia="Times New Roman" w:hAnsi="Sakkal Majalla" w:cs="Sakkal Majalla"/>
          <w:color w:val="000000"/>
          <w:sz w:val="16"/>
          <w:szCs w:val="16"/>
          <w:rtl/>
        </w:rPr>
        <w:t xml:space="preserve">         </w:t>
      </w:r>
      <w:r w:rsidRPr="00437953">
        <w:rPr>
          <w:rFonts w:ascii="Sakkal Majalla" w:eastAsia="Times New Roman" w:hAnsi="Sakkal Majalla" w:cs="Sakkal Majalla"/>
          <w:color w:val="000000"/>
          <w:sz w:val="30"/>
          <w:szCs w:val="30"/>
          <w:rtl/>
        </w:rPr>
        <w:t>المؤتمر الدولي الاول للمناهج، جامعة البحر الأحمر – بورتسودان - السودان 2015م</w:t>
      </w:r>
    </w:p>
    <w:p w:rsidR="00AE49BE" w:rsidRDefault="004C4FB6"/>
    <w:sectPr w:rsidR="00AE49BE" w:rsidSect="00437953">
      <w:footerReference w:type="default" r:id="rId6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B6" w:rsidRDefault="004C4FB6" w:rsidP="00900B74">
      <w:pPr>
        <w:spacing w:after="0" w:line="240" w:lineRule="auto"/>
      </w:pPr>
      <w:r>
        <w:separator/>
      </w:r>
    </w:p>
  </w:endnote>
  <w:endnote w:type="continuationSeparator" w:id="0">
    <w:p w:rsidR="004C4FB6" w:rsidRDefault="004C4FB6" w:rsidP="0090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12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B74" w:rsidRDefault="00900B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B74" w:rsidRDefault="00900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B6" w:rsidRDefault="004C4FB6" w:rsidP="00900B74">
      <w:pPr>
        <w:spacing w:after="0" w:line="240" w:lineRule="auto"/>
      </w:pPr>
      <w:r>
        <w:separator/>
      </w:r>
    </w:p>
  </w:footnote>
  <w:footnote w:type="continuationSeparator" w:id="0">
    <w:p w:rsidR="004C4FB6" w:rsidRDefault="004C4FB6" w:rsidP="00900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B43"/>
    <w:rsid w:val="00395BCF"/>
    <w:rsid w:val="00437953"/>
    <w:rsid w:val="00496810"/>
    <w:rsid w:val="004C4FB6"/>
    <w:rsid w:val="00801B43"/>
    <w:rsid w:val="00900B74"/>
    <w:rsid w:val="00BE4573"/>
    <w:rsid w:val="00CA3AF5"/>
    <w:rsid w:val="00FA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34D"/>
  <w15:chartTrackingRefBased/>
  <w15:docId w15:val="{F1796A23-3A7A-4F5E-9E34-862A738A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37953"/>
  </w:style>
  <w:style w:type="paragraph" w:styleId="a4">
    <w:name w:val="header"/>
    <w:basedOn w:val="a"/>
    <w:link w:val="Char"/>
    <w:uiPriority w:val="99"/>
    <w:unhideWhenUsed/>
    <w:rsid w:val="0090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0B74"/>
  </w:style>
  <w:style w:type="paragraph" w:styleId="a5">
    <w:name w:val="footer"/>
    <w:basedOn w:val="a"/>
    <w:link w:val="Char0"/>
    <w:uiPriority w:val="99"/>
    <w:unhideWhenUsed/>
    <w:rsid w:val="0090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0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yousifsaeed67@gmail.com</dc:creator>
  <cp:keywords/>
  <dc:description/>
  <cp:lastModifiedBy>yousifsaeed67@gmail.com</cp:lastModifiedBy>
  <cp:revision>2</cp:revision>
  <dcterms:created xsi:type="dcterms:W3CDTF">2017-02-19T19:04:00Z</dcterms:created>
  <dcterms:modified xsi:type="dcterms:W3CDTF">2017-02-19T19:16:00Z</dcterms:modified>
</cp:coreProperties>
</file>