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7927" w:rsidRPr="009625D7" w:rsidRDefault="00C350EF" w:rsidP="00236C2E">
      <w:pPr>
        <w:rPr>
          <w:rFonts w:ascii="Century Gothic" w:hAnsi="Century Gothic" w:cs="Calibri"/>
          <w:sz w:val="28"/>
          <w:szCs w:val="28"/>
        </w:rPr>
      </w:pPr>
      <w:r w:rsidRPr="009625D7">
        <w:rPr>
          <w:rFonts w:ascii="Century Gothic" w:hAnsi="Century Gothic" w:cs="Calibri"/>
          <w:noProof/>
          <w:sz w:val="28"/>
          <w:szCs w:val="28"/>
        </w:rPr>
        <w:drawing>
          <wp:anchor distT="0" distB="0" distL="114300" distR="114300" simplePos="0" relativeHeight="251658240" behindDoc="1" locked="0" layoutInCell="1" allowOverlap="1" wp14:anchorId="06521FAA" wp14:editId="179583DE">
            <wp:simplePos x="0" y="0"/>
            <wp:positionH relativeFrom="column">
              <wp:posOffset>5029200</wp:posOffset>
            </wp:positionH>
            <wp:positionV relativeFrom="paragraph">
              <wp:posOffset>-734060</wp:posOffset>
            </wp:positionV>
            <wp:extent cx="1267460" cy="1785620"/>
            <wp:effectExtent l="57150" t="57150" r="46990" b="43180"/>
            <wp:wrapTight wrapText="bothSides">
              <wp:wrapPolygon edited="0">
                <wp:start x="8766" y="-691"/>
                <wp:lineTo x="1948" y="-230"/>
                <wp:lineTo x="1948" y="3457"/>
                <wp:lineTo x="-325" y="3457"/>
                <wp:lineTo x="-974" y="10831"/>
                <wp:lineTo x="-325" y="15440"/>
                <wp:lineTo x="1948" y="18205"/>
                <wp:lineTo x="1948" y="18666"/>
                <wp:lineTo x="8116" y="21661"/>
                <wp:lineTo x="9090" y="21892"/>
                <wp:lineTo x="12661" y="21892"/>
                <wp:lineTo x="12986" y="21661"/>
                <wp:lineTo x="19479" y="18435"/>
                <wp:lineTo x="19479" y="18205"/>
                <wp:lineTo x="21752" y="14518"/>
                <wp:lineTo x="22076" y="10831"/>
                <wp:lineTo x="21752" y="7144"/>
                <wp:lineTo x="19479" y="3687"/>
                <wp:lineTo x="19479" y="2765"/>
                <wp:lineTo x="14285" y="-230"/>
                <wp:lineTo x="12661" y="-691"/>
                <wp:lineTo x="8766" y="-691"/>
              </wp:wrapPolygon>
            </wp:wrapTight>
            <wp:docPr id="2" name="Picture 2" descr="C:\Users\labusalim\Desktop\la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busalim\Desktop\lar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67460" cy="1785620"/>
                    </a:xfrm>
                    <a:prstGeom prst="ellipse">
                      <a:avLst/>
                    </a:prstGeom>
                    <a:ln w="63500" cap="rnd">
                      <a:noFill/>
                    </a:ln>
                    <a:effectLst/>
                    <a:scene3d>
                      <a:camera prst="orthographicFront"/>
                      <a:lightRig rig="contrasting" dir="t">
                        <a:rot lat="0" lon="0" rev="3000000"/>
                      </a:lightRig>
                    </a:scene3d>
                    <a:sp3d contourW="7620">
                      <a:bevelT w="95250" h="31750"/>
                      <a:contourClr>
                        <a:srgbClr val="333333"/>
                      </a:contourClr>
                    </a:sp3d>
                  </pic:spPr>
                </pic:pic>
              </a:graphicData>
            </a:graphic>
            <wp14:sizeRelH relativeFrom="page">
              <wp14:pctWidth>0</wp14:pctWidth>
            </wp14:sizeRelH>
            <wp14:sizeRelV relativeFrom="page">
              <wp14:pctHeight>0</wp14:pctHeight>
            </wp14:sizeRelV>
          </wp:anchor>
        </w:drawing>
      </w:r>
      <w:r w:rsidR="00DA7927" w:rsidRPr="009625D7">
        <w:rPr>
          <w:rFonts w:ascii="Century Gothic" w:hAnsi="Century Gothic" w:cs="Calibri"/>
          <w:sz w:val="28"/>
          <w:szCs w:val="28"/>
        </w:rPr>
        <w:t xml:space="preserve">LARA </w:t>
      </w:r>
      <w:r w:rsidR="009625D7" w:rsidRPr="009625D7">
        <w:rPr>
          <w:rFonts w:ascii="Century Gothic" w:hAnsi="Century Gothic" w:cs="Calibri"/>
          <w:sz w:val="28"/>
          <w:szCs w:val="28"/>
        </w:rPr>
        <w:t xml:space="preserve">MAHMOUD </w:t>
      </w:r>
      <w:r w:rsidR="00DA7927" w:rsidRPr="009625D7">
        <w:rPr>
          <w:rFonts w:ascii="Century Gothic" w:hAnsi="Century Gothic" w:cs="Calibri"/>
          <w:sz w:val="28"/>
          <w:szCs w:val="28"/>
        </w:rPr>
        <w:t>ABU-SALIM</w:t>
      </w:r>
    </w:p>
    <w:tbl>
      <w:tblPr>
        <w:tblStyle w:val="TableGrid"/>
        <w:tblpPr w:leftFromText="180" w:rightFromText="180" w:vertAnchor="text" w:horzAnchor="margin" w:tblpY="1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1775"/>
        <w:gridCol w:w="1910"/>
      </w:tblGrid>
      <w:tr w:rsidR="00F50222" w:rsidRPr="00236C2E" w:rsidTr="00743DB1">
        <w:tc>
          <w:tcPr>
            <w:tcW w:w="3369" w:type="dxa"/>
          </w:tcPr>
          <w:p w:rsidR="00743DB1" w:rsidRPr="00236C2E" w:rsidRDefault="00743DB1" w:rsidP="00743DB1">
            <w:pPr>
              <w:rPr>
                <w:rFonts w:ascii="Century Gothic" w:hAnsi="Century Gothic" w:cs="Calibri"/>
                <w:sz w:val="18"/>
                <w:szCs w:val="18"/>
              </w:rPr>
            </w:pPr>
            <w:r w:rsidRPr="00236C2E">
              <w:rPr>
                <w:rFonts w:ascii="Century Gothic" w:hAnsi="Century Gothic" w:cs="Calibri"/>
                <w:sz w:val="18"/>
                <w:szCs w:val="18"/>
              </w:rPr>
              <w:t>Email</w:t>
            </w:r>
          </w:p>
        </w:tc>
        <w:tc>
          <w:tcPr>
            <w:tcW w:w="1775" w:type="dxa"/>
          </w:tcPr>
          <w:p w:rsidR="00743DB1" w:rsidRPr="00236C2E" w:rsidRDefault="00743DB1" w:rsidP="00743DB1">
            <w:pPr>
              <w:rPr>
                <w:rFonts w:ascii="Century Gothic" w:hAnsi="Century Gothic" w:cs="Calibri"/>
                <w:sz w:val="18"/>
                <w:szCs w:val="18"/>
              </w:rPr>
            </w:pPr>
            <w:r w:rsidRPr="00236C2E">
              <w:rPr>
                <w:rFonts w:ascii="Century Gothic" w:hAnsi="Century Gothic" w:cs="Calibri"/>
                <w:sz w:val="18"/>
                <w:szCs w:val="18"/>
              </w:rPr>
              <w:t>Mobile</w:t>
            </w:r>
          </w:p>
        </w:tc>
        <w:tc>
          <w:tcPr>
            <w:tcW w:w="1910" w:type="dxa"/>
          </w:tcPr>
          <w:p w:rsidR="00743DB1" w:rsidRPr="00236C2E" w:rsidRDefault="00822A81" w:rsidP="00743DB1">
            <w:pPr>
              <w:rPr>
                <w:rFonts w:ascii="Century Gothic" w:hAnsi="Century Gothic" w:cs="Calibri"/>
                <w:sz w:val="18"/>
                <w:szCs w:val="18"/>
              </w:rPr>
            </w:pPr>
            <w:r w:rsidRPr="00236C2E">
              <w:rPr>
                <w:rFonts w:ascii="Century Gothic" w:hAnsi="Century Gothic" w:cs="Calibri"/>
                <w:sz w:val="18"/>
                <w:szCs w:val="18"/>
              </w:rPr>
              <w:t>Residency</w:t>
            </w:r>
          </w:p>
        </w:tc>
      </w:tr>
      <w:tr w:rsidR="00F50222" w:rsidRPr="00236C2E" w:rsidTr="00743DB1">
        <w:tc>
          <w:tcPr>
            <w:tcW w:w="3369" w:type="dxa"/>
          </w:tcPr>
          <w:p w:rsidR="00743DB1" w:rsidRPr="00236C2E" w:rsidRDefault="00502CB7" w:rsidP="00743DB1">
            <w:pPr>
              <w:rPr>
                <w:rFonts w:ascii="Century Gothic" w:hAnsi="Century Gothic" w:cs="Calibri"/>
                <w:sz w:val="18"/>
                <w:szCs w:val="18"/>
              </w:rPr>
            </w:pPr>
            <w:hyperlink r:id="rId9" w:history="1">
              <w:r w:rsidR="00743DB1" w:rsidRPr="00236C2E">
                <w:rPr>
                  <w:rStyle w:val="Hyperlink"/>
                  <w:rFonts w:ascii="Century Gothic" w:hAnsi="Century Gothic" w:cs="Calibri"/>
                  <w:color w:val="auto"/>
                  <w:sz w:val="18"/>
                  <w:szCs w:val="18"/>
                </w:rPr>
                <w:t>lara_salim85@yahoo.com</w:t>
              </w:r>
            </w:hyperlink>
            <w:r w:rsidR="00743DB1" w:rsidRPr="00236C2E">
              <w:rPr>
                <w:rFonts w:ascii="Century Gothic" w:hAnsi="Century Gothic" w:cs="Calibri"/>
                <w:sz w:val="18"/>
                <w:szCs w:val="18"/>
              </w:rPr>
              <w:t xml:space="preserve"> ; </w:t>
            </w:r>
            <w:hyperlink r:id="rId10" w:history="1">
              <w:r w:rsidR="00743DB1" w:rsidRPr="00236C2E">
                <w:rPr>
                  <w:rStyle w:val="Hyperlink"/>
                  <w:rFonts w:ascii="Century Gothic" w:hAnsi="Century Gothic" w:cs="Calibri"/>
                  <w:color w:val="auto"/>
                  <w:sz w:val="18"/>
                  <w:szCs w:val="18"/>
                </w:rPr>
                <w:t>lara.abusalim@global.t-bird.edu</w:t>
              </w:r>
            </w:hyperlink>
          </w:p>
        </w:tc>
        <w:tc>
          <w:tcPr>
            <w:tcW w:w="1775" w:type="dxa"/>
          </w:tcPr>
          <w:p w:rsidR="00743DB1" w:rsidRPr="00236C2E" w:rsidRDefault="00743DB1" w:rsidP="00743DB1">
            <w:pPr>
              <w:rPr>
                <w:rFonts w:ascii="Century Gothic" w:hAnsi="Century Gothic" w:cs="Calibri"/>
                <w:sz w:val="18"/>
                <w:szCs w:val="18"/>
              </w:rPr>
            </w:pPr>
            <w:r w:rsidRPr="00236C2E">
              <w:rPr>
                <w:rFonts w:ascii="Century Gothic" w:hAnsi="Century Gothic" w:cs="Calibri"/>
                <w:sz w:val="18"/>
                <w:szCs w:val="18"/>
              </w:rPr>
              <w:t>962 777714184</w:t>
            </w:r>
          </w:p>
        </w:tc>
        <w:tc>
          <w:tcPr>
            <w:tcW w:w="1910" w:type="dxa"/>
          </w:tcPr>
          <w:p w:rsidR="00743DB1" w:rsidRPr="00236C2E" w:rsidRDefault="00743DB1" w:rsidP="00743DB1">
            <w:pPr>
              <w:rPr>
                <w:rFonts w:ascii="Century Gothic" w:hAnsi="Century Gothic" w:cs="Calibri"/>
                <w:sz w:val="18"/>
                <w:szCs w:val="18"/>
              </w:rPr>
            </w:pPr>
            <w:r w:rsidRPr="00236C2E">
              <w:rPr>
                <w:rFonts w:ascii="Century Gothic" w:hAnsi="Century Gothic" w:cs="Calibri"/>
                <w:sz w:val="18"/>
                <w:szCs w:val="18"/>
              </w:rPr>
              <w:t>Amman, Jubeiha</w:t>
            </w:r>
          </w:p>
        </w:tc>
      </w:tr>
      <w:tr w:rsidR="00F50222" w:rsidRPr="00236C2E" w:rsidTr="00743DB1">
        <w:tc>
          <w:tcPr>
            <w:tcW w:w="3369" w:type="dxa"/>
          </w:tcPr>
          <w:p w:rsidR="00914274" w:rsidRDefault="00914274" w:rsidP="00743DB1">
            <w:pPr>
              <w:rPr>
                <w:sz w:val="18"/>
                <w:szCs w:val="18"/>
              </w:rPr>
            </w:pPr>
          </w:p>
          <w:p w:rsidR="00E114FD" w:rsidRPr="00236C2E" w:rsidRDefault="00E114FD" w:rsidP="00743DB1">
            <w:pPr>
              <w:rPr>
                <w:sz w:val="18"/>
                <w:szCs w:val="18"/>
              </w:rPr>
            </w:pPr>
            <w:bookmarkStart w:id="0" w:name="_GoBack"/>
            <w:bookmarkEnd w:id="0"/>
          </w:p>
        </w:tc>
        <w:tc>
          <w:tcPr>
            <w:tcW w:w="1775" w:type="dxa"/>
          </w:tcPr>
          <w:p w:rsidR="00914274" w:rsidRPr="00236C2E" w:rsidRDefault="00914274" w:rsidP="00743DB1">
            <w:pPr>
              <w:rPr>
                <w:rFonts w:ascii="Century Gothic" w:hAnsi="Century Gothic" w:cs="Calibri"/>
                <w:sz w:val="18"/>
                <w:szCs w:val="18"/>
              </w:rPr>
            </w:pPr>
          </w:p>
        </w:tc>
        <w:tc>
          <w:tcPr>
            <w:tcW w:w="1910" w:type="dxa"/>
          </w:tcPr>
          <w:p w:rsidR="00914274" w:rsidRPr="00236C2E" w:rsidRDefault="00914274" w:rsidP="00743DB1">
            <w:pPr>
              <w:rPr>
                <w:rFonts w:ascii="Century Gothic" w:hAnsi="Century Gothic" w:cs="Calibri"/>
                <w:sz w:val="18"/>
                <w:szCs w:val="18"/>
              </w:rPr>
            </w:pPr>
          </w:p>
        </w:tc>
      </w:tr>
    </w:tbl>
    <w:p w:rsidR="00743DB1" w:rsidRPr="00F50222" w:rsidRDefault="00743DB1" w:rsidP="00C350EF">
      <w:pPr>
        <w:rPr>
          <w:rFonts w:ascii="Century Gothic" w:hAnsi="Century Gothic" w:cs="Calibri"/>
          <w:sz w:val="18"/>
          <w:szCs w:val="18"/>
        </w:rPr>
      </w:pPr>
    </w:p>
    <w:p w:rsidR="00743DB1" w:rsidRPr="00F50222" w:rsidRDefault="00743DB1">
      <w:pPr>
        <w:rPr>
          <w:rFonts w:ascii="Century Gothic" w:hAnsi="Century Gothic" w:cs="Calibri"/>
          <w:b/>
          <w:bCs/>
          <w:sz w:val="24"/>
          <w:szCs w:val="24"/>
        </w:rPr>
      </w:pPr>
    </w:p>
    <w:p w:rsidR="00592D72" w:rsidRPr="00F50222" w:rsidRDefault="00592D72" w:rsidP="00592D72">
      <w:pPr>
        <w:rPr>
          <w:rFonts w:ascii="Century Gothic" w:hAnsi="Century Gothic" w:cs="Calibri"/>
          <w:b/>
          <w:bCs/>
          <w:sz w:val="24"/>
          <w:szCs w:val="24"/>
        </w:rPr>
      </w:pPr>
      <w:r w:rsidRPr="00F50222">
        <w:rPr>
          <w:rFonts w:ascii="Century Gothic" w:hAnsi="Century Gothic" w:cs="Calibri"/>
          <w:b/>
          <w:bCs/>
          <w:sz w:val="24"/>
          <w:szCs w:val="24"/>
        </w:rPr>
        <w:t>EDUCATION</w:t>
      </w:r>
    </w:p>
    <w:tbl>
      <w:tblPr>
        <w:tblStyle w:val="LightShading-Accent1"/>
        <w:tblW w:w="0" w:type="auto"/>
        <w:tblLook w:val="04A0" w:firstRow="1" w:lastRow="0" w:firstColumn="1" w:lastColumn="0" w:noHBand="0" w:noVBand="1"/>
      </w:tblPr>
      <w:tblGrid>
        <w:gridCol w:w="616"/>
        <w:gridCol w:w="8744"/>
      </w:tblGrid>
      <w:tr w:rsidR="00F50222" w:rsidRPr="009625D7" w:rsidTr="00236C2E">
        <w:trPr>
          <w:cnfStyle w:val="100000000000" w:firstRow="1" w:lastRow="0" w:firstColumn="0" w:lastColumn="0" w:oddVBand="0" w:evenVBand="0" w:oddHBand="0" w:evenHBand="0" w:firstRowFirstColumn="0" w:firstRowLastColumn="0" w:lastRowFirstColumn="0" w:lastRowLastColumn="0"/>
          <w:trHeight w:val="538"/>
        </w:trPr>
        <w:tc>
          <w:tcPr>
            <w:cnfStyle w:val="001000000000" w:firstRow="0" w:lastRow="0" w:firstColumn="1" w:lastColumn="0" w:oddVBand="0" w:evenVBand="0" w:oddHBand="0" w:evenHBand="0" w:firstRowFirstColumn="0" w:firstRowLastColumn="0" w:lastRowFirstColumn="0" w:lastRowLastColumn="0"/>
            <w:tcW w:w="0" w:type="auto"/>
          </w:tcPr>
          <w:p w:rsidR="00592D72" w:rsidRPr="009625D7" w:rsidRDefault="00592D72" w:rsidP="0048225B">
            <w:pPr>
              <w:autoSpaceDE w:val="0"/>
              <w:autoSpaceDN w:val="0"/>
              <w:adjustRightInd w:val="0"/>
              <w:rPr>
                <w:rFonts w:ascii="Century Gothic" w:hAnsi="Century Gothic" w:cs="Calibri"/>
                <w:b w:val="0"/>
                <w:bCs w:val="0"/>
                <w:color w:val="auto"/>
                <w:sz w:val="18"/>
                <w:szCs w:val="18"/>
              </w:rPr>
            </w:pPr>
            <w:r w:rsidRPr="009625D7">
              <w:rPr>
                <w:rFonts w:ascii="Century Gothic" w:hAnsi="Century Gothic" w:cs="Calibri"/>
                <w:b w:val="0"/>
                <w:bCs w:val="0"/>
                <w:color w:val="auto"/>
                <w:sz w:val="18"/>
                <w:szCs w:val="18"/>
              </w:rPr>
              <w:t xml:space="preserve">2015 </w:t>
            </w:r>
          </w:p>
        </w:tc>
        <w:tc>
          <w:tcPr>
            <w:tcW w:w="0" w:type="auto"/>
          </w:tcPr>
          <w:p w:rsidR="00592D72" w:rsidRPr="009625D7" w:rsidRDefault="00592D72" w:rsidP="005C760D">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Century Gothic" w:hAnsi="Century Gothic" w:cs="Calibri"/>
                <w:color w:val="auto"/>
                <w:sz w:val="18"/>
                <w:szCs w:val="18"/>
              </w:rPr>
            </w:pPr>
            <w:r w:rsidRPr="009625D7">
              <w:rPr>
                <w:rFonts w:ascii="Century Gothic" w:hAnsi="Century Gothic" w:cs="Calibri"/>
                <w:color w:val="auto"/>
                <w:sz w:val="18"/>
                <w:szCs w:val="18"/>
              </w:rPr>
              <w:t xml:space="preserve">Masters of Economics - </w:t>
            </w:r>
            <w:r w:rsidR="005C760D" w:rsidRPr="009625D7">
              <w:rPr>
                <w:rFonts w:ascii="Century Gothic" w:hAnsi="Century Gothic" w:cs="Calibri"/>
                <w:color w:val="auto"/>
                <w:sz w:val="18"/>
                <w:szCs w:val="18"/>
              </w:rPr>
              <w:t>Al-Yarmouk University</w:t>
            </w:r>
            <w:r w:rsidR="005C760D">
              <w:rPr>
                <w:rFonts w:ascii="Century Gothic" w:hAnsi="Century Gothic" w:cs="Calibri"/>
                <w:color w:val="auto"/>
                <w:sz w:val="18"/>
                <w:szCs w:val="18"/>
              </w:rPr>
              <w:t>, Jordan</w:t>
            </w:r>
          </w:p>
          <w:p w:rsidR="00592D72" w:rsidRPr="009625D7" w:rsidRDefault="005C760D" w:rsidP="00D67AC0">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Century Gothic" w:hAnsi="Century Gothic" w:cs="Calibri"/>
                <w:color w:val="auto"/>
                <w:sz w:val="18"/>
                <w:szCs w:val="18"/>
              </w:rPr>
            </w:pPr>
            <w:r w:rsidRPr="009625D7">
              <w:rPr>
                <w:rFonts w:ascii="Century Gothic" w:hAnsi="Century Gothic" w:cs="Calibri"/>
                <w:color w:val="auto"/>
                <w:sz w:val="18"/>
                <w:szCs w:val="18"/>
              </w:rPr>
              <w:t>Candidate 2018</w:t>
            </w:r>
          </w:p>
        </w:tc>
      </w:tr>
      <w:tr w:rsidR="00F50222" w:rsidRPr="009625D7" w:rsidTr="000D2E12">
        <w:trPr>
          <w:cnfStyle w:val="000000100000" w:firstRow="0" w:lastRow="0" w:firstColumn="0" w:lastColumn="0" w:oddVBand="0" w:evenVBand="0" w:oddHBand="1" w:evenHBand="0" w:firstRowFirstColumn="0" w:firstRowLastColumn="0" w:lastRowFirstColumn="0" w:lastRowLastColumn="0"/>
          <w:trHeight w:val="971"/>
        </w:trPr>
        <w:tc>
          <w:tcPr>
            <w:cnfStyle w:val="001000000000" w:firstRow="0" w:lastRow="0" w:firstColumn="1" w:lastColumn="0" w:oddVBand="0" w:evenVBand="0" w:oddHBand="0" w:evenHBand="0" w:firstRowFirstColumn="0" w:firstRowLastColumn="0" w:lastRowFirstColumn="0" w:lastRowLastColumn="0"/>
            <w:tcW w:w="0" w:type="auto"/>
          </w:tcPr>
          <w:p w:rsidR="00592D72" w:rsidRPr="009625D7" w:rsidRDefault="00592D72" w:rsidP="0048225B">
            <w:pPr>
              <w:autoSpaceDE w:val="0"/>
              <w:autoSpaceDN w:val="0"/>
              <w:adjustRightInd w:val="0"/>
              <w:rPr>
                <w:rFonts w:ascii="Century Gothic" w:hAnsi="Century Gothic" w:cs="Calibri"/>
                <w:b w:val="0"/>
                <w:bCs w:val="0"/>
                <w:color w:val="auto"/>
                <w:sz w:val="18"/>
                <w:szCs w:val="18"/>
              </w:rPr>
            </w:pPr>
            <w:r w:rsidRPr="009625D7">
              <w:rPr>
                <w:rFonts w:ascii="Century Gothic" w:hAnsi="Century Gothic" w:cs="Calibri"/>
                <w:b w:val="0"/>
                <w:bCs w:val="0"/>
                <w:color w:val="auto"/>
                <w:sz w:val="18"/>
                <w:szCs w:val="18"/>
              </w:rPr>
              <w:t>2009</w:t>
            </w:r>
          </w:p>
        </w:tc>
        <w:tc>
          <w:tcPr>
            <w:tcW w:w="0" w:type="auto"/>
          </w:tcPr>
          <w:p w:rsidR="00592D72" w:rsidRPr="009625D7" w:rsidRDefault="00592D72" w:rsidP="00D85AE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entury Gothic" w:hAnsi="Century Gothic" w:cs="Calibri"/>
                <w:b/>
                <w:bCs/>
                <w:color w:val="auto"/>
                <w:sz w:val="18"/>
                <w:szCs w:val="18"/>
              </w:rPr>
            </w:pPr>
            <w:r w:rsidRPr="009625D7">
              <w:rPr>
                <w:rFonts w:ascii="Century Gothic" w:hAnsi="Century Gothic" w:cs="Calibri"/>
                <w:b/>
                <w:bCs/>
                <w:color w:val="auto"/>
                <w:sz w:val="18"/>
                <w:szCs w:val="18"/>
              </w:rPr>
              <w:t xml:space="preserve">Global </w:t>
            </w:r>
            <w:r w:rsidR="009D1A8E">
              <w:rPr>
                <w:rFonts w:ascii="Century Gothic" w:hAnsi="Century Gothic" w:cs="Calibri"/>
                <w:b/>
                <w:bCs/>
                <w:color w:val="auto"/>
                <w:sz w:val="18"/>
                <w:szCs w:val="18"/>
              </w:rPr>
              <w:t xml:space="preserve">Political </w:t>
            </w:r>
            <w:r w:rsidRPr="009625D7">
              <w:rPr>
                <w:rFonts w:ascii="Century Gothic" w:hAnsi="Century Gothic" w:cs="Calibri"/>
                <w:b/>
                <w:bCs/>
                <w:color w:val="auto"/>
                <w:sz w:val="18"/>
                <w:szCs w:val="18"/>
              </w:rPr>
              <w:t xml:space="preserve">Studies, Thunderbird School of Global Management, Arizona </w:t>
            </w:r>
            <w:r w:rsidR="004D4CDB">
              <w:rPr>
                <w:rFonts w:ascii="Century Gothic" w:hAnsi="Century Gothic" w:cs="Calibri"/>
                <w:b/>
                <w:bCs/>
                <w:color w:val="auto"/>
                <w:sz w:val="18"/>
                <w:szCs w:val="18"/>
              </w:rPr>
              <w:t>–</w:t>
            </w:r>
            <w:r w:rsidRPr="009625D7">
              <w:rPr>
                <w:rFonts w:ascii="Century Gothic" w:hAnsi="Century Gothic" w:cs="Calibri"/>
                <w:b/>
                <w:bCs/>
                <w:color w:val="auto"/>
                <w:sz w:val="18"/>
                <w:szCs w:val="18"/>
              </w:rPr>
              <w:t xml:space="preserve"> USA</w:t>
            </w:r>
            <w:r w:rsidR="004D4CDB">
              <w:rPr>
                <w:rFonts w:ascii="Century Gothic" w:hAnsi="Century Gothic" w:cs="Calibri"/>
                <w:b/>
                <w:bCs/>
                <w:color w:val="auto"/>
                <w:sz w:val="18"/>
                <w:szCs w:val="18"/>
              </w:rPr>
              <w:t>, 2009</w:t>
            </w:r>
          </w:p>
          <w:p w:rsidR="00592D72" w:rsidRPr="009625D7" w:rsidRDefault="00592D72" w:rsidP="0048225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entury Gothic" w:hAnsi="Century Gothic" w:cs="Calibri"/>
                <w:color w:val="auto"/>
                <w:sz w:val="18"/>
                <w:szCs w:val="18"/>
              </w:rPr>
            </w:pPr>
            <w:r w:rsidRPr="009625D7">
              <w:rPr>
                <w:rFonts w:ascii="Century Gothic" w:hAnsi="Century Gothic" w:cs="Calibri"/>
                <w:color w:val="auto"/>
                <w:sz w:val="18"/>
                <w:szCs w:val="18"/>
              </w:rPr>
              <w:t>Emphasis: Global Political Economy, Cross Cultural Communication and Negotiations, Global Enterprise</w:t>
            </w:r>
          </w:p>
          <w:p w:rsidR="00592D72" w:rsidRPr="009625D7" w:rsidRDefault="00236C2E" w:rsidP="00236C2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entury Gothic" w:hAnsi="Century Gothic" w:cs="Calibri"/>
                <w:color w:val="auto"/>
                <w:sz w:val="18"/>
                <w:szCs w:val="18"/>
              </w:rPr>
            </w:pPr>
            <w:r>
              <w:rPr>
                <w:rFonts w:ascii="Century Gothic" w:hAnsi="Century Gothic" w:cs="Calibri"/>
                <w:color w:val="auto"/>
                <w:sz w:val="18"/>
                <w:szCs w:val="18"/>
              </w:rPr>
              <w:t>Rating: Excellent (3.76)</w:t>
            </w:r>
          </w:p>
        </w:tc>
      </w:tr>
      <w:tr w:rsidR="00F50222" w:rsidRPr="009625D7" w:rsidTr="00943388">
        <w:trPr>
          <w:trHeight w:val="566"/>
        </w:trPr>
        <w:tc>
          <w:tcPr>
            <w:cnfStyle w:val="001000000000" w:firstRow="0" w:lastRow="0" w:firstColumn="1" w:lastColumn="0" w:oddVBand="0" w:evenVBand="0" w:oddHBand="0" w:evenHBand="0" w:firstRowFirstColumn="0" w:firstRowLastColumn="0" w:lastRowFirstColumn="0" w:lastRowLastColumn="0"/>
            <w:tcW w:w="0" w:type="auto"/>
          </w:tcPr>
          <w:p w:rsidR="00592D72" w:rsidRPr="009625D7" w:rsidRDefault="00592D72" w:rsidP="0048225B">
            <w:pPr>
              <w:autoSpaceDE w:val="0"/>
              <w:autoSpaceDN w:val="0"/>
              <w:adjustRightInd w:val="0"/>
              <w:rPr>
                <w:rFonts w:ascii="Century Gothic" w:hAnsi="Century Gothic" w:cs="Calibri"/>
                <w:b w:val="0"/>
                <w:bCs w:val="0"/>
                <w:color w:val="auto"/>
                <w:sz w:val="18"/>
                <w:szCs w:val="18"/>
              </w:rPr>
            </w:pPr>
            <w:r w:rsidRPr="009625D7">
              <w:rPr>
                <w:rFonts w:ascii="Century Gothic" w:hAnsi="Century Gothic" w:cs="Calibri"/>
                <w:b w:val="0"/>
                <w:bCs w:val="0"/>
                <w:color w:val="auto"/>
                <w:sz w:val="18"/>
                <w:szCs w:val="18"/>
              </w:rPr>
              <w:t>2008</w:t>
            </w:r>
          </w:p>
        </w:tc>
        <w:tc>
          <w:tcPr>
            <w:tcW w:w="0" w:type="auto"/>
          </w:tcPr>
          <w:p w:rsidR="00592D72" w:rsidRPr="009625D7" w:rsidRDefault="00592D72" w:rsidP="0094338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entury Gothic" w:hAnsi="Century Gothic" w:cs="Calibri"/>
                <w:b/>
                <w:bCs/>
                <w:color w:val="auto"/>
                <w:sz w:val="18"/>
                <w:szCs w:val="18"/>
              </w:rPr>
            </w:pPr>
            <w:r w:rsidRPr="009625D7">
              <w:rPr>
                <w:rFonts w:ascii="Century Gothic" w:hAnsi="Century Gothic" w:cs="Calibri"/>
                <w:b/>
                <w:bCs/>
                <w:color w:val="auto"/>
                <w:sz w:val="18"/>
                <w:szCs w:val="18"/>
              </w:rPr>
              <w:t xml:space="preserve">Electronics Engineering, </w:t>
            </w:r>
            <w:r w:rsidR="00DD6EAB" w:rsidRPr="009625D7">
              <w:rPr>
                <w:rFonts w:ascii="Century Gothic" w:hAnsi="Century Gothic" w:cs="Calibri"/>
                <w:b/>
                <w:bCs/>
                <w:color w:val="auto"/>
                <w:sz w:val="18"/>
                <w:szCs w:val="18"/>
              </w:rPr>
              <w:t>B.Sc.</w:t>
            </w:r>
            <w:r w:rsidR="00943388">
              <w:rPr>
                <w:rFonts w:ascii="Century Gothic" w:hAnsi="Century Gothic" w:cs="Calibri"/>
                <w:b/>
                <w:bCs/>
                <w:color w:val="auto"/>
                <w:sz w:val="18"/>
                <w:szCs w:val="18"/>
              </w:rPr>
              <w:t xml:space="preserve">, </w:t>
            </w:r>
            <w:r w:rsidRPr="009625D7">
              <w:rPr>
                <w:rFonts w:ascii="Century Gothic" w:hAnsi="Century Gothic" w:cs="Calibri"/>
                <w:b/>
                <w:bCs/>
                <w:color w:val="auto"/>
                <w:sz w:val="18"/>
                <w:szCs w:val="18"/>
              </w:rPr>
              <w:t>Al-Balqaa' Applied University, Jordan</w:t>
            </w:r>
            <w:r w:rsidR="004D4CDB">
              <w:rPr>
                <w:rFonts w:ascii="Century Gothic" w:hAnsi="Century Gothic" w:cs="Calibri"/>
                <w:b/>
                <w:bCs/>
                <w:color w:val="auto"/>
                <w:sz w:val="18"/>
                <w:szCs w:val="18"/>
              </w:rPr>
              <w:t>, 2008</w:t>
            </w:r>
          </w:p>
          <w:p w:rsidR="00592D72" w:rsidRPr="009625D7" w:rsidRDefault="00592D72" w:rsidP="00236C2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entury Gothic" w:hAnsi="Century Gothic" w:cs="Calibri"/>
                <w:color w:val="auto"/>
                <w:sz w:val="18"/>
                <w:szCs w:val="18"/>
              </w:rPr>
            </w:pPr>
            <w:r w:rsidRPr="009625D7">
              <w:rPr>
                <w:rFonts w:ascii="Century Gothic" w:hAnsi="Century Gothic" w:cs="Calibri"/>
                <w:color w:val="auto"/>
                <w:sz w:val="18"/>
                <w:szCs w:val="18"/>
              </w:rPr>
              <w:t>Rating: Good (2.8/4)</w:t>
            </w:r>
          </w:p>
        </w:tc>
      </w:tr>
    </w:tbl>
    <w:p w:rsidR="00EF6B89" w:rsidRDefault="00EF6B89" w:rsidP="00DA7927">
      <w:pPr>
        <w:rPr>
          <w:rFonts w:ascii="Century Gothic" w:hAnsi="Century Gothic" w:cs="Calibri"/>
          <w:b/>
          <w:bCs/>
          <w:sz w:val="24"/>
          <w:szCs w:val="24"/>
        </w:rPr>
      </w:pPr>
      <w:r>
        <w:rPr>
          <w:rFonts w:ascii="Century Gothic" w:hAnsi="Century Gothic" w:cs="Calibri"/>
          <w:b/>
          <w:bCs/>
          <w:sz w:val="24"/>
          <w:szCs w:val="24"/>
        </w:rPr>
        <w:t>Summary</w:t>
      </w:r>
    </w:p>
    <w:p w:rsidR="0016168E" w:rsidRDefault="00EF6B89" w:rsidP="00855159">
      <w:pPr>
        <w:rPr>
          <w:rFonts w:ascii="Century Gothic" w:hAnsi="Century Gothic" w:cs="Calibri"/>
          <w:sz w:val="18"/>
          <w:szCs w:val="18"/>
        </w:rPr>
      </w:pPr>
      <w:r>
        <w:rPr>
          <w:rFonts w:ascii="Century Gothic" w:hAnsi="Century Gothic" w:cs="Calibri"/>
          <w:sz w:val="18"/>
          <w:szCs w:val="18"/>
        </w:rPr>
        <w:t xml:space="preserve">For </w:t>
      </w:r>
      <w:r w:rsidR="00855159">
        <w:rPr>
          <w:rFonts w:ascii="Century Gothic" w:hAnsi="Century Gothic" w:cs="Calibri"/>
          <w:sz w:val="18"/>
          <w:szCs w:val="18"/>
        </w:rPr>
        <w:t>9</w:t>
      </w:r>
      <w:r>
        <w:rPr>
          <w:rFonts w:ascii="Century Gothic" w:hAnsi="Century Gothic" w:cs="Calibri"/>
          <w:sz w:val="18"/>
          <w:szCs w:val="18"/>
        </w:rPr>
        <w:t xml:space="preserve"> years I have been working in the field of local development across Jordan, with specific focus and passion towards </w:t>
      </w:r>
      <w:r w:rsidR="00A44788">
        <w:rPr>
          <w:rFonts w:ascii="Century Gothic" w:hAnsi="Century Gothic" w:cs="Calibri"/>
          <w:sz w:val="18"/>
          <w:szCs w:val="18"/>
        </w:rPr>
        <w:t xml:space="preserve">youth </w:t>
      </w:r>
      <w:r>
        <w:rPr>
          <w:rFonts w:ascii="Century Gothic" w:hAnsi="Century Gothic" w:cs="Calibri"/>
          <w:sz w:val="18"/>
          <w:szCs w:val="18"/>
        </w:rPr>
        <w:t>employment</w:t>
      </w:r>
      <w:r w:rsidR="00A44788">
        <w:rPr>
          <w:rFonts w:ascii="Century Gothic" w:hAnsi="Century Gothic" w:cs="Calibri"/>
          <w:sz w:val="18"/>
          <w:szCs w:val="18"/>
        </w:rPr>
        <w:t>,</w:t>
      </w:r>
      <w:r>
        <w:rPr>
          <w:rFonts w:ascii="Century Gothic" w:hAnsi="Century Gothic" w:cs="Calibri"/>
          <w:sz w:val="18"/>
          <w:szCs w:val="18"/>
        </w:rPr>
        <w:t xml:space="preserve"> wage</w:t>
      </w:r>
      <w:r w:rsidR="00A44788">
        <w:rPr>
          <w:rFonts w:ascii="Century Gothic" w:hAnsi="Century Gothic" w:cs="Calibri"/>
          <w:sz w:val="18"/>
          <w:szCs w:val="18"/>
        </w:rPr>
        <w:t>s</w:t>
      </w:r>
      <w:r>
        <w:rPr>
          <w:rFonts w:ascii="Century Gothic" w:hAnsi="Century Gothic" w:cs="Calibri"/>
          <w:sz w:val="18"/>
          <w:szCs w:val="18"/>
        </w:rPr>
        <w:t xml:space="preserve"> subsidy and </w:t>
      </w:r>
      <w:r w:rsidRPr="00EF6B89">
        <w:rPr>
          <w:rFonts w:ascii="Century Gothic" w:hAnsi="Century Gothic" w:cs="Calibri"/>
          <w:sz w:val="18"/>
          <w:szCs w:val="18"/>
        </w:rPr>
        <w:t xml:space="preserve">placement projects </w:t>
      </w:r>
      <w:r w:rsidR="0016168E">
        <w:rPr>
          <w:rFonts w:ascii="Century Gothic" w:hAnsi="Century Gothic" w:cs="Calibri"/>
          <w:sz w:val="18"/>
          <w:szCs w:val="18"/>
        </w:rPr>
        <w:t xml:space="preserve">(both </w:t>
      </w:r>
      <w:r w:rsidRPr="00EF6B89">
        <w:rPr>
          <w:rFonts w:ascii="Century Gothic" w:hAnsi="Century Gothic" w:cs="Calibri"/>
          <w:sz w:val="18"/>
          <w:szCs w:val="18"/>
        </w:rPr>
        <w:t xml:space="preserve">design and </w:t>
      </w:r>
      <w:r>
        <w:rPr>
          <w:rFonts w:ascii="Century Gothic" w:hAnsi="Century Gothic" w:cs="Calibri"/>
          <w:sz w:val="18"/>
          <w:szCs w:val="18"/>
        </w:rPr>
        <w:t>implementation</w:t>
      </w:r>
      <w:r w:rsidR="0016168E">
        <w:rPr>
          <w:rFonts w:ascii="Century Gothic" w:hAnsi="Century Gothic" w:cs="Calibri"/>
          <w:sz w:val="18"/>
          <w:szCs w:val="18"/>
        </w:rPr>
        <w:t>)</w:t>
      </w:r>
      <w:r>
        <w:rPr>
          <w:rFonts w:ascii="Century Gothic" w:hAnsi="Century Gothic" w:cs="Calibri"/>
          <w:sz w:val="18"/>
          <w:szCs w:val="18"/>
        </w:rPr>
        <w:t xml:space="preserve"> and youth capacity building and </w:t>
      </w:r>
      <w:r w:rsidR="00A44788">
        <w:rPr>
          <w:rFonts w:ascii="Century Gothic" w:hAnsi="Century Gothic" w:cs="Calibri"/>
          <w:sz w:val="18"/>
          <w:szCs w:val="18"/>
        </w:rPr>
        <w:t>career counseling</w:t>
      </w:r>
      <w:r>
        <w:rPr>
          <w:rFonts w:ascii="Century Gothic" w:hAnsi="Century Gothic" w:cs="Calibri"/>
          <w:sz w:val="18"/>
          <w:szCs w:val="18"/>
        </w:rPr>
        <w:t xml:space="preserve">. I </w:t>
      </w:r>
      <w:r w:rsidR="00A44788" w:rsidRPr="00A44788">
        <w:rPr>
          <w:rFonts w:ascii="Century Gothic" w:hAnsi="Century Gothic" w:cs="Calibri"/>
          <w:sz w:val="18"/>
          <w:szCs w:val="18"/>
        </w:rPr>
        <w:t>am continuously making myself available for greater purposes in the process such as research</w:t>
      </w:r>
      <w:r w:rsidR="00343DB4">
        <w:rPr>
          <w:rFonts w:ascii="Century Gothic" w:hAnsi="Century Gothic" w:cs="Calibri"/>
          <w:sz w:val="18"/>
          <w:szCs w:val="18"/>
        </w:rPr>
        <w:t>, policy advocacy dialogue</w:t>
      </w:r>
      <w:r w:rsidR="00A44788" w:rsidRPr="00A44788">
        <w:rPr>
          <w:rFonts w:ascii="Century Gothic" w:hAnsi="Century Gothic" w:cs="Calibri"/>
          <w:sz w:val="18"/>
          <w:szCs w:val="18"/>
        </w:rPr>
        <w:t xml:space="preserve"> and </w:t>
      </w:r>
      <w:r w:rsidR="00A44788">
        <w:rPr>
          <w:rFonts w:ascii="Century Gothic" w:hAnsi="Century Gothic" w:cs="Calibri"/>
          <w:sz w:val="18"/>
          <w:szCs w:val="18"/>
        </w:rPr>
        <w:t xml:space="preserve">sharing of knowledge. I am keen to </w:t>
      </w:r>
      <w:r w:rsidR="00A44788" w:rsidRPr="00A44788">
        <w:rPr>
          <w:rFonts w:ascii="Century Gothic" w:hAnsi="Century Gothic" w:cs="Calibri"/>
          <w:sz w:val="18"/>
          <w:szCs w:val="18"/>
        </w:rPr>
        <w:t>keep</w:t>
      </w:r>
      <w:r w:rsidR="0036761F">
        <w:rPr>
          <w:rFonts w:ascii="Century Gothic" w:hAnsi="Century Gothic" w:cs="Calibri"/>
          <w:sz w:val="18"/>
          <w:szCs w:val="18"/>
        </w:rPr>
        <w:t>ing</w:t>
      </w:r>
      <w:r w:rsidR="00A44788" w:rsidRPr="00A44788">
        <w:rPr>
          <w:rFonts w:ascii="Century Gothic" w:hAnsi="Century Gothic" w:cs="Calibri"/>
          <w:sz w:val="18"/>
          <w:szCs w:val="18"/>
        </w:rPr>
        <w:t xml:space="preserve"> myself up-to-date with global trends and best-practices for youth and women engagement, inclusion and employment worldwide</w:t>
      </w:r>
      <w:r w:rsidR="0016168E">
        <w:rPr>
          <w:rFonts w:ascii="Century Gothic" w:hAnsi="Century Gothic" w:cs="Calibri"/>
          <w:sz w:val="18"/>
          <w:szCs w:val="18"/>
        </w:rPr>
        <w:t>,</w:t>
      </w:r>
      <w:r w:rsidR="00A44788" w:rsidRPr="00A44788">
        <w:rPr>
          <w:rFonts w:ascii="Century Gothic" w:hAnsi="Century Gothic" w:cs="Calibri"/>
          <w:sz w:val="18"/>
          <w:szCs w:val="18"/>
        </w:rPr>
        <w:t xml:space="preserve"> compared to Jordanian context. </w:t>
      </w:r>
      <w:r w:rsidR="00A44788">
        <w:rPr>
          <w:rFonts w:ascii="Century Gothic" w:hAnsi="Century Gothic" w:cs="Calibri"/>
          <w:sz w:val="18"/>
          <w:szCs w:val="18"/>
        </w:rPr>
        <w:t xml:space="preserve">I have worked with </w:t>
      </w:r>
      <w:r w:rsidR="0036761F">
        <w:rPr>
          <w:rFonts w:ascii="Century Gothic" w:hAnsi="Century Gothic" w:cs="Calibri"/>
          <w:sz w:val="18"/>
          <w:szCs w:val="18"/>
        </w:rPr>
        <w:t>some of the best</w:t>
      </w:r>
      <w:r w:rsidR="00A44788">
        <w:rPr>
          <w:rFonts w:ascii="Century Gothic" w:hAnsi="Century Gothic" w:cs="Calibri"/>
          <w:sz w:val="18"/>
          <w:szCs w:val="18"/>
        </w:rPr>
        <w:t xml:space="preserve"> </w:t>
      </w:r>
      <w:r w:rsidR="0036761F">
        <w:rPr>
          <w:rFonts w:ascii="Century Gothic" w:hAnsi="Century Gothic" w:cs="Calibri"/>
          <w:sz w:val="18"/>
          <w:szCs w:val="18"/>
        </w:rPr>
        <w:t>leaders in this field</w:t>
      </w:r>
      <w:r w:rsidR="00A44788">
        <w:rPr>
          <w:rFonts w:ascii="Century Gothic" w:hAnsi="Century Gothic" w:cs="Calibri"/>
          <w:sz w:val="18"/>
          <w:szCs w:val="18"/>
        </w:rPr>
        <w:t xml:space="preserve"> </w:t>
      </w:r>
      <w:r w:rsidR="0036761F">
        <w:rPr>
          <w:rFonts w:ascii="Century Gothic" w:hAnsi="Century Gothic" w:cs="Calibri"/>
          <w:sz w:val="18"/>
          <w:szCs w:val="18"/>
        </w:rPr>
        <w:t>including</w:t>
      </w:r>
      <w:r w:rsidR="0016168E">
        <w:rPr>
          <w:rFonts w:ascii="Century Gothic" w:hAnsi="Century Gothic" w:cs="Calibri"/>
          <w:sz w:val="18"/>
          <w:szCs w:val="18"/>
        </w:rPr>
        <w:t xml:space="preserve"> USAID and</w:t>
      </w:r>
      <w:r w:rsidR="00A44788">
        <w:rPr>
          <w:rFonts w:ascii="Century Gothic" w:hAnsi="Century Gothic" w:cs="Calibri"/>
          <w:sz w:val="18"/>
          <w:szCs w:val="18"/>
        </w:rPr>
        <w:t xml:space="preserve"> the World Bank</w:t>
      </w:r>
      <w:r w:rsidR="0016168E">
        <w:rPr>
          <w:rFonts w:ascii="Century Gothic" w:hAnsi="Century Gothic" w:cs="Calibri"/>
          <w:sz w:val="18"/>
          <w:szCs w:val="18"/>
        </w:rPr>
        <w:t>,</w:t>
      </w:r>
      <w:r w:rsidR="00A44788">
        <w:rPr>
          <w:rFonts w:ascii="Century Gothic" w:hAnsi="Century Gothic" w:cs="Calibri"/>
          <w:sz w:val="18"/>
          <w:szCs w:val="18"/>
        </w:rPr>
        <w:t xml:space="preserve"> and with governmental institutions and ministries such as MOPIC, MoL, ETVET Fund and others. I </w:t>
      </w:r>
      <w:r w:rsidR="0016168E">
        <w:rPr>
          <w:rFonts w:ascii="Century Gothic" w:hAnsi="Century Gothic" w:cs="Calibri"/>
          <w:sz w:val="18"/>
          <w:szCs w:val="18"/>
        </w:rPr>
        <w:t xml:space="preserve">also have a solid understanding </w:t>
      </w:r>
      <w:r w:rsidR="005E5AD4">
        <w:rPr>
          <w:rFonts w:ascii="Century Gothic" w:hAnsi="Century Gothic" w:cs="Calibri"/>
          <w:sz w:val="18"/>
          <w:szCs w:val="18"/>
        </w:rPr>
        <w:t>of</w:t>
      </w:r>
      <w:r w:rsidR="0036761F">
        <w:rPr>
          <w:rFonts w:ascii="Century Gothic" w:hAnsi="Century Gothic" w:cs="Calibri"/>
          <w:sz w:val="18"/>
          <w:szCs w:val="18"/>
        </w:rPr>
        <w:t xml:space="preserve"> </w:t>
      </w:r>
      <w:r w:rsidR="00A44788">
        <w:rPr>
          <w:rFonts w:ascii="Century Gothic" w:hAnsi="Century Gothic" w:cs="Calibri"/>
          <w:sz w:val="18"/>
          <w:szCs w:val="18"/>
        </w:rPr>
        <w:t xml:space="preserve">M&amp;E </w:t>
      </w:r>
      <w:r w:rsidR="005E5AD4">
        <w:rPr>
          <w:rFonts w:ascii="Century Gothic" w:hAnsi="Century Gothic" w:cs="Calibri"/>
          <w:sz w:val="18"/>
          <w:szCs w:val="18"/>
        </w:rPr>
        <w:t xml:space="preserve">procedures, project management </w:t>
      </w:r>
      <w:r w:rsidR="0036761F">
        <w:rPr>
          <w:rFonts w:ascii="Century Gothic" w:hAnsi="Century Gothic" w:cs="Calibri"/>
          <w:sz w:val="18"/>
          <w:szCs w:val="18"/>
        </w:rPr>
        <w:t xml:space="preserve">aspects and project lifecycles. </w:t>
      </w:r>
    </w:p>
    <w:p w:rsidR="00EF6B89" w:rsidRDefault="0036761F" w:rsidP="0016168E">
      <w:pPr>
        <w:rPr>
          <w:rFonts w:ascii="Century Gothic" w:hAnsi="Century Gothic" w:cs="Calibri"/>
          <w:sz w:val="18"/>
          <w:szCs w:val="18"/>
        </w:rPr>
      </w:pPr>
      <w:r>
        <w:rPr>
          <w:rFonts w:ascii="Century Gothic" w:hAnsi="Century Gothic" w:cs="Calibri"/>
          <w:sz w:val="18"/>
          <w:szCs w:val="18"/>
        </w:rPr>
        <w:t xml:space="preserve">References </w:t>
      </w:r>
      <w:r w:rsidR="0056653A">
        <w:rPr>
          <w:rFonts w:ascii="Century Gothic" w:hAnsi="Century Gothic" w:cs="Calibri"/>
          <w:sz w:val="18"/>
          <w:szCs w:val="18"/>
        </w:rPr>
        <w:t xml:space="preserve">from the following entities </w:t>
      </w:r>
      <w:r>
        <w:rPr>
          <w:rFonts w:ascii="Century Gothic" w:hAnsi="Century Gothic" w:cs="Calibri"/>
          <w:sz w:val="18"/>
          <w:szCs w:val="18"/>
        </w:rPr>
        <w:t xml:space="preserve">shall be provided whenever required. </w:t>
      </w:r>
    </w:p>
    <w:p w:rsidR="00EF6B89" w:rsidRDefault="00EF6B89" w:rsidP="00EF6B89">
      <w:pPr>
        <w:rPr>
          <w:rFonts w:ascii="Century Gothic" w:hAnsi="Century Gothic" w:cs="Calibri"/>
          <w:b/>
          <w:bCs/>
          <w:sz w:val="24"/>
          <w:szCs w:val="24"/>
        </w:rPr>
      </w:pPr>
      <w:r w:rsidRPr="00F50222">
        <w:rPr>
          <w:rFonts w:ascii="Century Gothic" w:hAnsi="Century Gothic" w:cs="Calibri"/>
          <w:b/>
          <w:bCs/>
          <w:sz w:val="24"/>
          <w:szCs w:val="24"/>
        </w:rPr>
        <w:t>EXPERIENCE</w:t>
      </w:r>
    </w:p>
    <w:p w:rsidR="00855159" w:rsidRDefault="00855159" w:rsidP="00DD6EAB">
      <w:pPr>
        <w:autoSpaceDE w:val="0"/>
        <w:autoSpaceDN w:val="0"/>
        <w:adjustRightInd w:val="0"/>
        <w:spacing w:after="0" w:line="240" w:lineRule="auto"/>
        <w:rPr>
          <w:rFonts w:ascii="Century Gothic" w:hAnsi="Century Gothic" w:cs="Calibri"/>
          <w:b/>
          <w:bCs/>
          <w:sz w:val="18"/>
          <w:szCs w:val="18"/>
        </w:rPr>
      </w:pPr>
      <w:r>
        <w:rPr>
          <w:rFonts w:ascii="Century Gothic" w:hAnsi="Century Gothic" w:cs="Calibri"/>
          <w:b/>
          <w:bCs/>
          <w:sz w:val="18"/>
          <w:szCs w:val="18"/>
        </w:rPr>
        <w:t>Jordan River Foundation</w:t>
      </w:r>
    </w:p>
    <w:p w:rsidR="00855159" w:rsidRDefault="00855159" w:rsidP="00DD6EAB">
      <w:pPr>
        <w:autoSpaceDE w:val="0"/>
        <w:autoSpaceDN w:val="0"/>
        <w:adjustRightInd w:val="0"/>
        <w:spacing w:after="0" w:line="240" w:lineRule="auto"/>
        <w:rPr>
          <w:rFonts w:ascii="Century Gothic" w:hAnsi="Century Gothic" w:cs="Calibri"/>
          <w:b/>
          <w:bCs/>
          <w:sz w:val="18"/>
          <w:szCs w:val="18"/>
        </w:rPr>
      </w:pPr>
      <w:r>
        <w:rPr>
          <w:rFonts w:ascii="Century Gothic" w:hAnsi="Century Gothic" w:cs="Calibri"/>
          <w:b/>
          <w:bCs/>
          <w:sz w:val="18"/>
          <w:szCs w:val="18"/>
        </w:rPr>
        <w:t>Workforce Development Component Leader (Full time)</w:t>
      </w:r>
    </w:p>
    <w:p w:rsidR="00855159" w:rsidRDefault="00855159" w:rsidP="00DD6EAB">
      <w:pPr>
        <w:autoSpaceDE w:val="0"/>
        <w:autoSpaceDN w:val="0"/>
        <w:adjustRightInd w:val="0"/>
        <w:spacing w:after="0" w:line="240" w:lineRule="auto"/>
        <w:rPr>
          <w:rFonts w:ascii="Century Gothic" w:hAnsi="Century Gothic" w:cs="Calibri"/>
          <w:b/>
          <w:bCs/>
          <w:sz w:val="18"/>
          <w:szCs w:val="18"/>
        </w:rPr>
      </w:pPr>
      <w:r>
        <w:rPr>
          <w:rFonts w:ascii="Century Gothic" w:hAnsi="Century Gothic" w:cs="Calibri"/>
          <w:b/>
          <w:bCs/>
          <w:sz w:val="18"/>
          <w:szCs w:val="18"/>
        </w:rPr>
        <w:t>April, 2017 - Present</w:t>
      </w:r>
    </w:p>
    <w:p w:rsidR="00636A77" w:rsidRDefault="00636A77" w:rsidP="00636A77">
      <w:pPr>
        <w:autoSpaceDE w:val="0"/>
        <w:autoSpaceDN w:val="0"/>
        <w:adjustRightInd w:val="0"/>
        <w:spacing w:after="0" w:line="240" w:lineRule="auto"/>
        <w:rPr>
          <w:rFonts w:ascii="Century Gothic" w:hAnsi="Century Gothic" w:cs="Calibri"/>
          <w:sz w:val="18"/>
          <w:szCs w:val="18"/>
        </w:rPr>
      </w:pPr>
      <w:r w:rsidRPr="00636A77">
        <w:rPr>
          <w:rFonts w:ascii="Century Gothic" w:hAnsi="Century Gothic" w:cs="Calibri"/>
          <w:sz w:val="18"/>
          <w:szCs w:val="18"/>
        </w:rPr>
        <w:t xml:space="preserve">Leading </w:t>
      </w:r>
      <w:r>
        <w:rPr>
          <w:rFonts w:ascii="Century Gothic" w:hAnsi="Century Gothic" w:cs="Calibri"/>
          <w:sz w:val="18"/>
          <w:szCs w:val="18"/>
        </w:rPr>
        <w:t>the component of Job matching</w:t>
      </w:r>
      <w:r w:rsidRPr="00636A77">
        <w:rPr>
          <w:rFonts w:ascii="Century Gothic" w:hAnsi="Century Gothic" w:cs="Calibri"/>
          <w:sz w:val="18"/>
          <w:szCs w:val="18"/>
        </w:rPr>
        <w:t xml:space="preserve"> an</w:t>
      </w:r>
      <w:r>
        <w:rPr>
          <w:rFonts w:ascii="Century Gothic" w:hAnsi="Century Gothic" w:cs="Calibri"/>
          <w:sz w:val="18"/>
          <w:szCs w:val="18"/>
        </w:rPr>
        <w:t>d job placement component</w:t>
      </w:r>
      <w:r w:rsidRPr="00636A77">
        <w:rPr>
          <w:rFonts w:ascii="Century Gothic" w:hAnsi="Century Gothic" w:cs="Calibri"/>
          <w:sz w:val="18"/>
          <w:szCs w:val="18"/>
        </w:rPr>
        <w:t xml:space="preserve"> over five projects working with different donors and market segments</w:t>
      </w:r>
      <w:r>
        <w:rPr>
          <w:rFonts w:ascii="Century Gothic" w:hAnsi="Century Gothic" w:cs="Calibri"/>
          <w:sz w:val="18"/>
          <w:szCs w:val="18"/>
        </w:rPr>
        <w:t>, including:</w:t>
      </w:r>
    </w:p>
    <w:p w:rsidR="00636A77" w:rsidRDefault="00636A77" w:rsidP="00636A77">
      <w:pPr>
        <w:pStyle w:val="ListParagraph"/>
        <w:numPr>
          <w:ilvl w:val="0"/>
          <w:numId w:val="16"/>
        </w:numPr>
        <w:autoSpaceDE w:val="0"/>
        <w:autoSpaceDN w:val="0"/>
        <w:adjustRightInd w:val="0"/>
        <w:spacing w:after="0" w:line="240" w:lineRule="auto"/>
        <w:rPr>
          <w:rFonts w:ascii="Century Gothic" w:hAnsi="Century Gothic" w:cs="Calibri"/>
          <w:sz w:val="18"/>
          <w:szCs w:val="18"/>
        </w:rPr>
      </w:pPr>
      <w:r>
        <w:rPr>
          <w:rFonts w:ascii="Century Gothic" w:hAnsi="Century Gothic" w:cs="Calibri"/>
          <w:sz w:val="18"/>
          <w:szCs w:val="18"/>
        </w:rPr>
        <w:t xml:space="preserve">Designing a demand-driven strategy for job matching of projects’ beneficiaries, including identification of Household for People of Concern (PoC), addressing vulnerable targeted areas </w:t>
      </w:r>
    </w:p>
    <w:p w:rsidR="00636A77" w:rsidRDefault="00636A77" w:rsidP="00636A77">
      <w:pPr>
        <w:pStyle w:val="ListParagraph"/>
        <w:numPr>
          <w:ilvl w:val="0"/>
          <w:numId w:val="16"/>
        </w:numPr>
        <w:autoSpaceDE w:val="0"/>
        <w:autoSpaceDN w:val="0"/>
        <w:adjustRightInd w:val="0"/>
        <w:spacing w:after="0" w:line="240" w:lineRule="auto"/>
        <w:rPr>
          <w:rFonts w:ascii="Century Gothic" w:hAnsi="Century Gothic" w:cs="Calibri"/>
          <w:sz w:val="18"/>
          <w:szCs w:val="18"/>
        </w:rPr>
      </w:pPr>
      <w:r>
        <w:rPr>
          <w:rFonts w:ascii="Century Gothic" w:hAnsi="Century Gothic" w:cs="Calibri"/>
          <w:sz w:val="18"/>
          <w:szCs w:val="18"/>
        </w:rPr>
        <w:t>Scoping of labor market requirements and analysis of labor intensive, economically active sectors within targeted areas</w:t>
      </w:r>
    </w:p>
    <w:p w:rsidR="00636A77" w:rsidRPr="00636A77" w:rsidRDefault="00636A77" w:rsidP="00636A77">
      <w:pPr>
        <w:pStyle w:val="ListParagraph"/>
        <w:numPr>
          <w:ilvl w:val="0"/>
          <w:numId w:val="16"/>
        </w:numPr>
        <w:autoSpaceDE w:val="0"/>
        <w:autoSpaceDN w:val="0"/>
        <w:adjustRightInd w:val="0"/>
        <w:spacing w:after="0" w:line="240" w:lineRule="auto"/>
        <w:rPr>
          <w:rFonts w:ascii="Century Gothic" w:hAnsi="Century Gothic" w:cs="Calibri"/>
          <w:sz w:val="18"/>
          <w:szCs w:val="18"/>
        </w:rPr>
      </w:pPr>
      <w:r>
        <w:rPr>
          <w:rFonts w:ascii="Century Gothic" w:hAnsi="Century Gothic" w:cs="Calibri"/>
          <w:sz w:val="18"/>
          <w:szCs w:val="18"/>
        </w:rPr>
        <w:t>Managing projects’ communication and reporting</w:t>
      </w:r>
    </w:p>
    <w:p w:rsidR="00636A77" w:rsidRDefault="00636A77" w:rsidP="00DD6EAB">
      <w:pPr>
        <w:autoSpaceDE w:val="0"/>
        <w:autoSpaceDN w:val="0"/>
        <w:adjustRightInd w:val="0"/>
        <w:spacing w:after="0" w:line="240" w:lineRule="auto"/>
        <w:rPr>
          <w:rFonts w:ascii="Century Gothic" w:hAnsi="Century Gothic" w:cs="Calibri"/>
          <w:b/>
          <w:bCs/>
          <w:sz w:val="18"/>
          <w:szCs w:val="18"/>
        </w:rPr>
      </w:pPr>
    </w:p>
    <w:p w:rsidR="00DD6EAB" w:rsidRPr="009625D7" w:rsidRDefault="00F50222" w:rsidP="00DD6EAB">
      <w:pPr>
        <w:autoSpaceDE w:val="0"/>
        <w:autoSpaceDN w:val="0"/>
        <w:adjustRightInd w:val="0"/>
        <w:spacing w:after="0" w:line="240" w:lineRule="auto"/>
        <w:rPr>
          <w:rFonts w:ascii="Century Gothic" w:hAnsi="Century Gothic" w:cs="Calibri"/>
          <w:b/>
          <w:bCs/>
          <w:sz w:val="18"/>
          <w:szCs w:val="18"/>
        </w:rPr>
      </w:pPr>
      <w:r w:rsidRPr="009625D7">
        <w:rPr>
          <w:rFonts w:ascii="Century Gothic" w:hAnsi="Century Gothic" w:cs="Calibri"/>
          <w:b/>
          <w:bCs/>
          <w:sz w:val="18"/>
          <w:szCs w:val="18"/>
        </w:rPr>
        <w:t xml:space="preserve">ETVET Fund - </w:t>
      </w:r>
      <w:r w:rsidR="005174A4" w:rsidRPr="009625D7">
        <w:rPr>
          <w:rFonts w:ascii="Century Gothic" w:hAnsi="Century Gothic" w:cs="Calibri"/>
          <w:b/>
          <w:bCs/>
          <w:sz w:val="18"/>
          <w:szCs w:val="18"/>
        </w:rPr>
        <w:t xml:space="preserve">The </w:t>
      </w:r>
      <w:r w:rsidR="00E66F6A" w:rsidRPr="009625D7">
        <w:rPr>
          <w:rFonts w:ascii="Century Gothic" w:hAnsi="Century Gothic" w:cs="Calibri"/>
          <w:b/>
          <w:bCs/>
          <w:sz w:val="18"/>
          <w:szCs w:val="18"/>
        </w:rPr>
        <w:t xml:space="preserve">World Bank </w:t>
      </w:r>
    </w:p>
    <w:p w:rsidR="00AB779F" w:rsidRPr="009625D7" w:rsidRDefault="00AB779F" w:rsidP="00F50222">
      <w:pPr>
        <w:autoSpaceDE w:val="0"/>
        <w:autoSpaceDN w:val="0"/>
        <w:adjustRightInd w:val="0"/>
        <w:spacing w:after="0" w:line="240" w:lineRule="auto"/>
        <w:rPr>
          <w:rFonts w:ascii="Century Gothic" w:hAnsi="Century Gothic" w:cs="Calibri"/>
          <w:b/>
          <w:bCs/>
          <w:sz w:val="18"/>
          <w:szCs w:val="18"/>
        </w:rPr>
      </w:pPr>
      <w:r w:rsidRPr="009625D7">
        <w:rPr>
          <w:rFonts w:ascii="Century Gothic" w:hAnsi="Century Gothic" w:cs="Calibri"/>
          <w:b/>
          <w:bCs/>
          <w:sz w:val="18"/>
          <w:szCs w:val="18"/>
        </w:rPr>
        <w:t xml:space="preserve">Technical Specialist - </w:t>
      </w:r>
      <w:r w:rsidR="00F50222" w:rsidRPr="009625D7">
        <w:rPr>
          <w:rFonts w:ascii="Century Gothic" w:hAnsi="Century Gothic" w:cs="Calibri"/>
          <w:b/>
          <w:bCs/>
          <w:sz w:val="18"/>
          <w:szCs w:val="18"/>
        </w:rPr>
        <w:t>Component</w:t>
      </w:r>
      <w:r w:rsidRPr="009625D7">
        <w:rPr>
          <w:rFonts w:ascii="Century Gothic" w:hAnsi="Century Gothic" w:cs="Calibri"/>
          <w:b/>
          <w:bCs/>
          <w:sz w:val="18"/>
          <w:szCs w:val="18"/>
        </w:rPr>
        <w:t xml:space="preserve"> Lead (Full time)</w:t>
      </w:r>
    </w:p>
    <w:p w:rsidR="00F50222" w:rsidRPr="009625D7" w:rsidRDefault="00DD6EAB" w:rsidP="00F50222">
      <w:pPr>
        <w:autoSpaceDE w:val="0"/>
        <w:autoSpaceDN w:val="0"/>
        <w:adjustRightInd w:val="0"/>
        <w:spacing w:after="0" w:line="240" w:lineRule="auto"/>
        <w:rPr>
          <w:rFonts w:ascii="Century Gothic" w:hAnsi="Century Gothic" w:cs="Calibri"/>
          <w:b/>
          <w:bCs/>
          <w:sz w:val="18"/>
          <w:szCs w:val="18"/>
        </w:rPr>
      </w:pPr>
      <w:r w:rsidRPr="009625D7">
        <w:rPr>
          <w:rFonts w:ascii="Century Gothic" w:hAnsi="Century Gothic" w:cs="Calibri"/>
          <w:b/>
          <w:bCs/>
          <w:sz w:val="18"/>
          <w:szCs w:val="18"/>
        </w:rPr>
        <w:t xml:space="preserve">Active Labor Market Program </w:t>
      </w:r>
    </w:p>
    <w:p w:rsidR="00171C05" w:rsidRPr="009625D7" w:rsidRDefault="0064010E" w:rsidP="00F50222">
      <w:pPr>
        <w:autoSpaceDE w:val="0"/>
        <w:autoSpaceDN w:val="0"/>
        <w:adjustRightInd w:val="0"/>
        <w:spacing w:after="0" w:line="240" w:lineRule="auto"/>
        <w:rPr>
          <w:rFonts w:ascii="Century Gothic" w:hAnsi="Century Gothic" w:cs="Calibri"/>
          <w:b/>
          <w:bCs/>
          <w:sz w:val="18"/>
          <w:szCs w:val="18"/>
        </w:rPr>
      </w:pPr>
      <w:r w:rsidRPr="009625D7">
        <w:rPr>
          <w:rFonts w:ascii="Century Gothic" w:hAnsi="Century Gothic" w:cs="Calibri"/>
          <w:b/>
          <w:bCs/>
          <w:sz w:val="18"/>
          <w:szCs w:val="18"/>
        </w:rPr>
        <w:t>(</w:t>
      </w:r>
      <w:hyperlink r:id="rId11" w:history="1">
        <w:r w:rsidRPr="009625D7">
          <w:rPr>
            <w:rStyle w:val="Hyperlink"/>
            <w:rFonts w:ascii="Century Gothic" w:hAnsi="Century Gothic" w:cs="Calibri"/>
            <w:b/>
            <w:bCs/>
            <w:color w:val="auto"/>
            <w:sz w:val="18"/>
            <w:szCs w:val="18"/>
          </w:rPr>
          <w:t>http://www.worldbank.org/projects/P145241?lang=en</w:t>
        </w:r>
      </w:hyperlink>
      <w:r w:rsidRPr="009625D7">
        <w:rPr>
          <w:rFonts w:ascii="Century Gothic" w:hAnsi="Century Gothic" w:cs="Calibri"/>
          <w:b/>
          <w:bCs/>
          <w:sz w:val="18"/>
          <w:szCs w:val="18"/>
        </w:rPr>
        <w:t xml:space="preserve">) </w:t>
      </w:r>
    </w:p>
    <w:p w:rsidR="004F7304" w:rsidRPr="009625D7" w:rsidRDefault="004F7304" w:rsidP="00855159">
      <w:pPr>
        <w:autoSpaceDE w:val="0"/>
        <w:autoSpaceDN w:val="0"/>
        <w:adjustRightInd w:val="0"/>
        <w:spacing w:after="0" w:line="240" w:lineRule="auto"/>
        <w:rPr>
          <w:rFonts w:ascii="Century Gothic" w:hAnsi="Century Gothic" w:cs="Calibri"/>
          <w:b/>
          <w:bCs/>
          <w:sz w:val="18"/>
          <w:szCs w:val="18"/>
        </w:rPr>
      </w:pPr>
      <w:r w:rsidRPr="009625D7">
        <w:rPr>
          <w:rFonts w:ascii="Century Gothic" w:hAnsi="Century Gothic" w:cs="Calibri"/>
          <w:b/>
          <w:bCs/>
          <w:sz w:val="18"/>
          <w:szCs w:val="18"/>
        </w:rPr>
        <w:t xml:space="preserve">April, 2014 – </w:t>
      </w:r>
      <w:r w:rsidR="00855159">
        <w:rPr>
          <w:rFonts w:ascii="Century Gothic" w:hAnsi="Century Gothic" w:cs="Calibri"/>
          <w:b/>
          <w:bCs/>
          <w:sz w:val="18"/>
          <w:szCs w:val="18"/>
        </w:rPr>
        <w:t>April, 2017</w:t>
      </w:r>
      <w:r w:rsidRPr="009625D7">
        <w:rPr>
          <w:rFonts w:ascii="Century Gothic" w:hAnsi="Century Gothic" w:cs="Calibri"/>
          <w:b/>
          <w:bCs/>
          <w:sz w:val="18"/>
          <w:szCs w:val="18"/>
        </w:rPr>
        <w:t xml:space="preserve"> </w:t>
      </w:r>
    </w:p>
    <w:p w:rsidR="004F7304" w:rsidRPr="009625D7" w:rsidRDefault="004F7304" w:rsidP="004F7304">
      <w:pPr>
        <w:autoSpaceDE w:val="0"/>
        <w:autoSpaceDN w:val="0"/>
        <w:adjustRightInd w:val="0"/>
        <w:spacing w:after="0" w:line="240" w:lineRule="auto"/>
        <w:rPr>
          <w:rFonts w:ascii="Century Gothic" w:hAnsi="Century Gothic" w:cs="Calibri"/>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97"/>
      </w:tblGrid>
      <w:tr w:rsidR="00F50222" w:rsidRPr="009625D7" w:rsidTr="00ED219D">
        <w:tc>
          <w:tcPr>
            <w:tcW w:w="8897" w:type="dxa"/>
          </w:tcPr>
          <w:p w:rsidR="008D301F" w:rsidRPr="009625D7" w:rsidRDefault="00F30F1E" w:rsidP="00F30F1E">
            <w:pPr>
              <w:pStyle w:val="ListParagraph"/>
              <w:numPr>
                <w:ilvl w:val="0"/>
                <w:numId w:val="3"/>
              </w:numPr>
              <w:autoSpaceDE w:val="0"/>
              <w:autoSpaceDN w:val="0"/>
              <w:adjustRightInd w:val="0"/>
              <w:ind w:left="714" w:hanging="357"/>
              <w:rPr>
                <w:rFonts w:ascii="Century Gothic" w:hAnsi="Century Gothic" w:cs="Calibri"/>
                <w:sz w:val="18"/>
                <w:szCs w:val="18"/>
              </w:rPr>
            </w:pPr>
            <w:r>
              <w:rPr>
                <w:rFonts w:ascii="Century Gothic" w:hAnsi="Century Gothic" w:cs="Calibri"/>
                <w:sz w:val="18"/>
                <w:szCs w:val="18"/>
              </w:rPr>
              <w:lastRenderedPageBreak/>
              <w:t>Co-l</w:t>
            </w:r>
            <w:r w:rsidR="0035794C" w:rsidRPr="009625D7">
              <w:rPr>
                <w:rFonts w:ascii="Century Gothic" w:hAnsi="Century Gothic" w:cs="Calibri"/>
                <w:sz w:val="18"/>
                <w:szCs w:val="18"/>
              </w:rPr>
              <w:t xml:space="preserve">ead </w:t>
            </w:r>
            <w:r w:rsidR="00AA4ED8" w:rsidRPr="009625D7">
              <w:rPr>
                <w:rFonts w:ascii="Century Gothic" w:hAnsi="Century Gothic" w:cs="Calibri"/>
                <w:sz w:val="18"/>
                <w:szCs w:val="18"/>
              </w:rPr>
              <w:t>project</w:t>
            </w:r>
            <w:r w:rsidR="00472935" w:rsidRPr="009625D7">
              <w:rPr>
                <w:rFonts w:ascii="Century Gothic" w:hAnsi="Century Gothic" w:cs="Calibri"/>
                <w:sz w:val="18"/>
                <w:szCs w:val="18"/>
              </w:rPr>
              <w:t xml:space="preserve"> </w:t>
            </w:r>
            <w:r w:rsidR="00E87F90" w:rsidRPr="009625D7">
              <w:rPr>
                <w:rFonts w:ascii="Century Gothic" w:hAnsi="Century Gothic" w:cs="Calibri"/>
                <w:sz w:val="18"/>
                <w:szCs w:val="18"/>
              </w:rPr>
              <w:t xml:space="preserve">planning, </w:t>
            </w:r>
            <w:r w:rsidR="00ED219D" w:rsidRPr="009625D7">
              <w:rPr>
                <w:rFonts w:ascii="Century Gothic" w:hAnsi="Century Gothic" w:cs="Calibri"/>
                <w:sz w:val="18"/>
                <w:szCs w:val="18"/>
              </w:rPr>
              <w:t>design</w:t>
            </w:r>
            <w:r w:rsidR="008D301F" w:rsidRPr="009625D7">
              <w:rPr>
                <w:rFonts w:ascii="Century Gothic" w:hAnsi="Century Gothic" w:cs="Calibri"/>
                <w:sz w:val="18"/>
                <w:szCs w:val="18"/>
              </w:rPr>
              <w:t xml:space="preserve"> and implementation</w:t>
            </w:r>
            <w:r w:rsidR="00ED219D" w:rsidRPr="009625D7">
              <w:rPr>
                <w:rFonts w:ascii="Century Gothic" w:hAnsi="Century Gothic" w:cs="Calibri"/>
                <w:sz w:val="18"/>
                <w:szCs w:val="18"/>
              </w:rPr>
              <w:t xml:space="preserve"> </w:t>
            </w:r>
            <w:r w:rsidR="00472935" w:rsidRPr="009625D7">
              <w:rPr>
                <w:rFonts w:ascii="Century Gothic" w:hAnsi="Century Gothic" w:cs="Calibri"/>
                <w:sz w:val="18"/>
                <w:szCs w:val="18"/>
              </w:rPr>
              <w:t>for three components</w:t>
            </w:r>
            <w:r w:rsidR="00ED219D" w:rsidRPr="009625D7">
              <w:rPr>
                <w:rFonts w:ascii="Century Gothic" w:hAnsi="Century Gothic" w:cs="Calibri"/>
                <w:sz w:val="18"/>
                <w:szCs w:val="18"/>
              </w:rPr>
              <w:t>: School to Work Transition (Career counseling and guidance</w:t>
            </w:r>
            <w:r w:rsidR="00ED219D" w:rsidRPr="009625D7">
              <w:rPr>
                <w:rFonts w:ascii="Quicksand" w:eastAsia="Quicksand" w:hAnsi="Quicksand" w:cs="Quicksand"/>
                <w:i/>
                <w:iCs/>
                <w:sz w:val="18"/>
                <w:szCs w:val="18"/>
              </w:rPr>
              <w:t xml:space="preserve"> </w:t>
            </w:r>
            <w:r w:rsidR="00ED219D" w:rsidRPr="009625D7">
              <w:rPr>
                <w:rFonts w:ascii="Century Gothic" w:hAnsi="Century Gothic" w:cs="Calibri"/>
                <w:i/>
                <w:iCs/>
                <w:sz w:val="18"/>
                <w:szCs w:val="18"/>
              </w:rPr>
              <w:t>US$0.73 million</w:t>
            </w:r>
            <w:r w:rsidR="00ED219D" w:rsidRPr="009625D7">
              <w:rPr>
                <w:rFonts w:ascii="Century Gothic" w:hAnsi="Century Gothic" w:cs="Calibri"/>
                <w:sz w:val="18"/>
                <w:szCs w:val="18"/>
              </w:rPr>
              <w:t>), Electronic Labor market Exchange (</w:t>
            </w:r>
            <w:r w:rsidR="006D35A9" w:rsidRPr="009625D7">
              <w:rPr>
                <w:rFonts w:ascii="Century Gothic" w:hAnsi="Century Gothic" w:cs="Calibri"/>
                <w:sz w:val="18"/>
                <w:szCs w:val="18"/>
              </w:rPr>
              <w:t xml:space="preserve">aka </w:t>
            </w:r>
            <w:r w:rsidR="00ED219D" w:rsidRPr="009625D7">
              <w:rPr>
                <w:rFonts w:ascii="Century Gothic" w:hAnsi="Century Gothic" w:cs="Calibri"/>
                <w:sz w:val="18"/>
                <w:szCs w:val="18"/>
              </w:rPr>
              <w:t>ForUs.jo) (</w:t>
            </w:r>
            <w:r w:rsidR="00ED219D" w:rsidRPr="009625D7">
              <w:rPr>
                <w:rFonts w:ascii="Quicksand" w:eastAsia="Quicksand" w:hAnsi="Quicksand" w:cs="Quicksand"/>
                <w:i/>
                <w:iCs/>
                <w:sz w:val="18"/>
                <w:szCs w:val="18"/>
              </w:rPr>
              <w:t xml:space="preserve"> </w:t>
            </w:r>
            <w:r w:rsidR="00ED219D" w:rsidRPr="009625D7">
              <w:rPr>
                <w:rFonts w:ascii="Century Gothic" w:hAnsi="Century Gothic" w:cs="Calibri"/>
                <w:i/>
                <w:iCs/>
                <w:sz w:val="18"/>
                <w:szCs w:val="18"/>
              </w:rPr>
              <w:t>US$0.68 million)</w:t>
            </w:r>
            <w:r w:rsidR="00ED219D" w:rsidRPr="009625D7">
              <w:rPr>
                <w:rFonts w:ascii="Century Gothic" w:hAnsi="Century Gothic" w:cs="Calibri"/>
                <w:sz w:val="18"/>
                <w:szCs w:val="18"/>
              </w:rPr>
              <w:t xml:space="preserve">, and </w:t>
            </w:r>
            <w:r w:rsidR="0035794C" w:rsidRPr="009625D7">
              <w:rPr>
                <w:rFonts w:ascii="Century Gothic" w:hAnsi="Century Gothic" w:cs="Calibri"/>
                <w:sz w:val="18"/>
                <w:szCs w:val="18"/>
              </w:rPr>
              <w:t xml:space="preserve">Job Readiness and Placement Program </w:t>
            </w:r>
            <w:r w:rsidR="00ED219D" w:rsidRPr="009625D7">
              <w:rPr>
                <w:rFonts w:ascii="Century Gothic" w:hAnsi="Century Gothic" w:cs="Calibri"/>
                <w:sz w:val="18"/>
                <w:szCs w:val="18"/>
              </w:rPr>
              <w:t>(</w:t>
            </w:r>
            <w:r w:rsidR="00ED219D" w:rsidRPr="009625D7">
              <w:rPr>
                <w:rFonts w:ascii="Century Gothic" w:hAnsi="Century Gothic" w:cs="Calibri"/>
                <w:i/>
                <w:iCs/>
                <w:sz w:val="18"/>
                <w:szCs w:val="18"/>
              </w:rPr>
              <w:t>US$2.87 million)</w:t>
            </w:r>
            <w:r w:rsidR="0035794C" w:rsidRPr="009625D7">
              <w:rPr>
                <w:rFonts w:ascii="Century Gothic" w:hAnsi="Century Gothic" w:cs="Calibri"/>
                <w:sz w:val="18"/>
                <w:szCs w:val="18"/>
              </w:rPr>
              <w:t xml:space="preserve"> i</w:t>
            </w:r>
            <w:r w:rsidR="00E87F90" w:rsidRPr="009625D7">
              <w:rPr>
                <w:rFonts w:ascii="Century Gothic" w:hAnsi="Century Gothic" w:cs="Calibri"/>
                <w:sz w:val="18"/>
                <w:szCs w:val="18"/>
              </w:rPr>
              <w:t xml:space="preserve">n five governorates in Jordan (Irbid, Ma’an, Tafilah, Mafraq and Zarqa’) </w:t>
            </w:r>
          </w:p>
          <w:p w:rsidR="00076EE7" w:rsidRPr="009625D7" w:rsidRDefault="00F30F1E" w:rsidP="0045235D">
            <w:pPr>
              <w:pStyle w:val="ListParagraph"/>
              <w:numPr>
                <w:ilvl w:val="0"/>
                <w:numId w:val="3"/>
              </w:numPr>
              <w:autoSpaceDE w:val="0"/>
              <w:autoSpaceDN w:val="0"/>
              <w:adjustRightInd w:val="0"/>
              <w:ind w:left="714" w:hanging="357"/>
              <w:rPr>
                <w:rFonts w:ascii="Century Gothic" w:hAnsi="Century Gothic" w:cs="Calibri"/>
                <w:sz w:val="18"/>
                <w:szCs w:val="18"/>
              </w:rPr>
            </w:pPr>
            <w:r>
              <w:rPr>
                <w:rFonts w:ascii="Century Gothic" w:hAnsi="Century Gothic" w:cs="Calibri"/>
                <w:sz w:val="18"/>
                <w:szCs w:val="18"/>
              </w:rPr>
              <w:t>Development</w:t>
            </w:r>
            <w:r w:rsidR="00076EE7" w:rsidRPr="009625D7">
              <w:rPr>
                <w:rFonts w:ascii="Century Gothic" w:hAnsi="Century Gothic" w:cs="Calibri"/>
                <w:sz w:val="18"/>
                <w:szCs w:val="18"/>
              </w:rPr>
              <w:t xml:space="preserve"> of Project Operations Manual (POM) and </w:t>
            </w:r>
            <w:r w:rsidR="0035794C" w:rsidRPr="009625D7">
              <w:rPr>
                <w:rFonts w:ascii="Century Gothic" w:hAnsi="Century Gothic" w:cs="Calibri"/>
                <w:sz w:val="18"/>
                <w:szCs w:val="18"/>
              </w:rPr>
              <w:t>tailoring</w:t>
            </w:r>
            <w:r w:rsidR="00076EE7" w:rsidRPr="009625D7">
              <w:rPr>
                <w:rFonts w:ascii="Century Gothic" w:hAnsi="Century Gothic" w:cs="Calibri"/>
                <w:sz w:val="18"/>
                <w:szCs w:val="18"/>
              </w:rPr>
              <w:t xml:space="preserve"> of technical Terms of Reference</w:t>
            </w:r>
            <w:r w:rsidR="0035794C" w:rsidRPr="009625D7">
              <w:rPr>
                <w:rFonts w:ascii="Century Gothic" w:hAnsi="Century Gothic" w:cs="Calibri"/>
                <w:sz w:val="18"/>
                <w:szCs w:val="18"/>
              </w:rPr>
              <w:t xml:space="preserve"> for all project activities</w:t>
            </w:r>
          </w:p>
          <w:p w:rsidR="00E87F90" w:rsidRPr="00F30F1E" w:rsidRDefault="00F30F1E" w:rsidP="00901438">
            <w:pPr>
              <w:pStyle w:val="ListParagraph"/>
              <w:numPr>
                <w:ilvl w:val="0"/>
                <w:numId w:val="3"/>
              </w:numPr>
              <w:autoSpaceDE w:val="0"/>
              <w:autoSpaceDN w:val="0"/>
              <w:adjustRightInd w:val="0"/>
              <w:ind w:left="714" w:hanging="357"/>
              <w:rPr>
                <w:rFonts w:ascii="Century Gothic" w:hAnsi="Century Gothic" w:cs="Calibri"/>
                <w:sz w:val="18"/>
                <w:szCs w:val="18"/>
              </w:rPr>
            </w:pPr>
            <w:r w:rsidRPr="00F30F1E">
              <w:rPr>
                <w:rFonts w:ascii="Century Gothic" w:hAnsi="Century Gothic" w:cs="Calibri"/>
                <w:sz w:val="18"/>
                <w:szCs w:val="18"/>
              </w:rPr>
              <w:t>Development of</w:t>
            </w:r>
            <w:r w:rsidR="00AF52C5" w:rsidRPr="00F30F1E">
              <w:rPr>
                <w:rFonts w:ascii="Century Gothic" w:hAnsi="Century Gothic" w:cs="Calibri"/>
                <w:sz w:val="18"/>
                <w:szCs w:val="18"/>
              </w:rPr>
              <w:t xml:space="preserve"> </w:t>
            </w:r>
            <w:r>
              <w:rPr>
                <w:rFonts w:ascii="Century Gothic" w:hAnsi="Century Gothic" w:cs="Calibri"/>
                <w:sz w:val="18"/>
                <w:szCs w:val="18"/>
              </w:rPr>
              <w:t>work breakdown structure and technical reports and a</w:t>
            </w:r>
            <w:r w:rsidR="00E87F90" w:rsidRPr="00F30F1E">
              <w:rPr>
                <w:rFonts w:ascii="Century Gothic" w:hAnsi="Century Gothic" w:cs="Calibri"/>
                <w:sz w:val="18"/>
                <w:szCs w:val="18"/>
              </w:rPr>
              <w:t xml:space="preserve">cted as </w:t>
            </w:r>
            <w:r w:rsidR="00901438">
              <w:rPr>
                <w:rFonts w:ascii="Century Gothic" w:hAnsi="Century Gothic" w:cs="Calibri"/>
                <w:sz w:val="18"/>
                <w:szCs w:val="18"/>
              </w:rPr>
              <w:t xml:space="preserve">technical committees </w:t>
            </w:r>
            <w:r w:rsidR="00E87F90" w:rsidRPr="00F30F1E">
              <w:rPr>
                <w:rFonts w:ascii="Century Gothic" w:hAnsi="Century Gothic" w:cs="Calibri"/>
                <w:sz w:val="18"/>
                <w:szCs w:val="18"/>
              </w:rPr>
              <w:t xml:space="preserve">head </w:t>
            </w:r>
            <w:r w:rsidR="002E0593" w:rsidRPr="00F30F1E">
              <w:rPr>
                <w:rFonts w:ascii="Century Gothic" w:hAnsi="Century Gothic" w:cs="Calibri"/>
                <w:sz w:val="18"/>
                <w:szCs w:val="18"/>
              </w:rPr>
              <w:t xml:space="preserve">for </w:t>
            </w:r>
            <w:r w:rsidR="00E87F90" w:rsidRPr="00F30F1E">
              <w:rPr>
                <w:rFonts w:ascii="Century Gothic" w:hAnsi="Century Gothic" w:cs="Calibri"/>
                <w:sz w:val="18"/>
                <w:szCs w:val="18"/>
              </w:rPr>
              <w:t xml:space="preserve">evaluation </w:t>
            </w:r>
            <w:r>
              <w:rPr>
                <w:rFonts w:ascii="Century Gothic" w:hAnsi="Century Gothic" w:cs="Calibri"/>
                <w:sz w:val="18"/>
                <w:szCs w:val="18"/>
              </w:rPr>
              <w:t xml:space="preserve">of potential service providers </w:t>
            </w:r>
            <w:r w:rsidR="00E87F90" w:rsidRPr="00F30F1E">
              <w:rPr>
                <w:rFonts w:ascii="Century Gothic" w:hAnsi="Century Gothic" w:cs="Calibri"/>
                <w:sz w:val="18"/>
                <w:szCs w:val="18"/>
              </w:rPr>
              <w:t>(consultants, firms, single sourcing and/or QCBS) and others.</w:t>
            </w:r>
          </w:p>
          <w:p w:rsidR="00E87F90" w:rsidRPr="009625D7" w:rsidRDefault="00E87F90" w:rsidP="00717938">
            <w:pPr>
              <w:pStyle w:val="ListParagraph"/>
              <w:numPr>
                <w:ilvl w:val="0"/>
                <w:numId w:val="3"/>
              </w:numPr>
              <w:autoSpaceDE w:val="0"/>
              <w:autoSpaceDN w:val="0"/>
              <w:adjustRightInd w:val="0"/>
              <w:ind w:left="714" w:hanging="357"/>
              <w:rPr>
                <w:rFonts w:ascii="Century Gothic" w:hAnsi="Century Gothic" w:cs="Calibri"/>
                <w:sz w:val="18"/>
                <w:szCs w:val="18"/>
              </w:rPr>
            </w:pPr>
            <w:r w:rsidRPr="009625D7">
              <w:rPr>
                <w:rFonts w:ascii="Century Gothic" w:hAnsi="Century Gothic" w:cs="Calibri"/>
                <w:sz w:val="18"/>
                <w:szCs w:val="18"/>
              </w:rPr>
              <w:t>Managed communication with stakeholders of G</w:t>
            </w:r>
            <w:r w:rsidR="002E0593" w:rsidRPr="009625D7">
              <w:rPr>
                <w:rFonts w:ascii="Century Gothic" w:hAnsi="Century Gothic" w:cs="Calibri"/>
                <w:sz w:val="18"/>
                <w:szCs w:val="18"/>
              </w:rPr>
              <w:t>overnmental organizations</w:t>
            </w:r>
            <w:r w:rsidR="00717938">
              <w:rPr>
                <w:rFonts w:ascii="Century Gothic" w:hAnsi="Century Gothic" w:cs="Calibri"/>
                <w:sz w:val="18"/>
                <w:szCs w:val="18"/>
              </w:rPr>
              <w:t xml:space="preserve"> (MOPIC, MOL, ETVET FUND) </w:t>
            </w:r>
            <w:r w:rsidR="002E0593" w:rsidRPr="009625D7">
              <w:rPr>
                <w:rFonts w:ascii="Century Gothic" w:hAnsi="Century Gothic" w:cs="Calibri"/>
                <w:sz w:val="18"/>
                <w:szCs w:val="18"/>
              </w:rPr>
              <w:t>and private sector firms</w:t>
            </w:r>
          </w:p>
          <w:p w:rsidR="00B9763A" w:rsidRPr="009625D7" w:rsidRDefault="00F30F1E" w:rsidP="00F30F1E">
            <w:pPr>
              <w:pStyle w:val="ListParagraph"/>
              <w:numPr>
                <w:ilvl w:val="0"/>
                <w:numId w:val="3"/>
              </w:numPr>
              <w:autoSpaceDE w:val="0"/>
              <w:autoSpaceDN w:val="0"/>
              <w:adjustRightInd w:val="0"/>
              <w:ind w:left="714" w:hanging="357"/>
              <w:rPr>
                <w:rFonts w:ascii="Century Gothic" w:hAnsi="Century Gothic" w:cs="Calibri"/>
                <w:sz w:val="18"/>
                <w:szCs w:val="18"/>
              </w:rPr>
            </w:pPr>
            <w:r>
              <w:rPr>
                <w:rFonts w:ascii="Century Gothic" w:hAnsi="Century Gothic" w:cs="Calibri"/>
                <w:sz w:val="18"/>
                <w:szCs w:val="18"/>
              </w:rPr>
              <w:t xml:space="preserve">Co-lead team interviews recruitment and coordinated </w:t>
            </w:r>
            <w:r w:rsidRPr="009625D7">
              <w:rPr>
                <w:rFonts w:ascii="Century Gothic" w:hAnsi="Century Gothic" w:cs="Calibri"/>
                <w:sz w:val="18"/>
                <w:szCs w:val="18"/>
              </w:rPr>
              <w:t>with the team various units including Monitoring and Evaluation and financial teams and ensured accurate delivery of service</w:t>
            </w:r>
          </w:p>
          <w:p w:rsidR="00B9763A" w:rsidRPr="009625D7" w:rsidRDefault="00B9763A" w:rsidP="0045235D">
            <w:pPr>
              <w:pStyle w:val="ListParagraph"/>
              <w:numPr>
                <w:ilvl w:val="0"/>
                <w:numId w:val="3"/>
              </w:numPr>
              <w:autoSpaceDE w:val="0"/>
              <w:autoSpaceDN w:val="0"/>
              <w:adjustRightInd w:val="0"/>
              <w:ind w:left="714" w:hanging="357"/>
              <w:rPr>
                <w:rFonts w:ascii="Century Gothic" w:hAnsi="Century Gothic" w:cs="Calibri"/>
                <w:sz w:val="18"/>
                <w:szCs w:val="18"/>
              </w:rPr>
            </w:pPr>
            <w:r w:rsidRPr="009625D7">
              <w:rPr>
                <w:rFonts w:ascii="Century Gothic" w:hAnsi="Century Gothic" w:cs="Calibri"/>
                <w:sz w:val="18"/>
                <w:szCs w:val="18"/>
              </w:rPr>
              <w:t xml:space="preserve">Managed areas of improvements in project activities and developed workarounds and corrective actions. </w:t>
            </w:r>
          </w:p>
          <w:p w:rsidR="008D301F" w:rsidRPr="009625D7" w:rsidRDefault="008D301F" w:rsidP="00F30F1E">
            <w:pPr>
              <w:pStyle w:val="ListParagraph"/>
              <w:autoSpaceDE w:val="0"/>
              <w:autoSpaceDN w:val="0"/>
              <w:adjustRightInd w:val="0"/>
              <w:ind w:left="714"/>
              <w:rPr>
                <w:rFonts w:ascii="Century Gothic" w:hAnsi="Century Gothic" w:cs="Calibri"/>
                <w:sz w:val="18"/>
                <w:szCs w:val="18"/>
              </w:rPr>
            </w:pPr>
          </w:p>
        </w:tc>
      </w:tr>
    </w:tbl>
    <w:p w:rsidR="00FA1C13" w:rsidRPr="009625D7" w:rsidRDefault="00FA1C13" w:rsidP="00FA1C13">
      <w:pPr>
        <w:autoSpaceDE w:val="0"/>
        <w:autoSpaceDN w:val="0"/>
        <w:adjustRightInd w:val="0"/>
        <w:spacing w:after="0" w:line="240" w:lineRule="auto"/>
        <w:rPr>
          <w:rFonts w:ascii="Century Gothic" w:hAnsi="Century Gothic" w:cs="Calibri"/>
          <w:b/>
          <w:bCs/>
          <w:sz w:val="18"/>
          <w:szCs w:val="18"/>
        </w:rPr>
      </w:pPr>
      <w:r w:rsidRPr="009625D7">
        <w:rPr>
          <w:rFonts w:ascii="Century Gothic" w:hAnsi="Century Gothic" w:cs="Calibri"/>
          <w:b/>
          <w:bCs/>
          <w:sz w:val="18"/>
          <w:szCs w:val="18"/>
        </w:rPr>
        <w:t>International Youth Foundation (IYF)</w:t>
      </w:r>
      <w:r w:rsidR="001B6494" w:rsidRPr="009625D7">
        <w:rPr>
          <w:rFonts w:ascii="Century Gothic" w:hAnsi="Century Gothic" w:cs="Calibri"/>
          <w:b/>
          <w:bCs/>
          <w:sz w:val="18"/>
          <w:szCs w:val="18"/>
        </w:rPr>
        <w:t xml:space="preserve"> – USAID Funded Program “Youth for the Future”</w:t>
      </w:r>
    </w:p>
    <w:p w:rsidR="00E9168C" w:rsidRPr="009625D7" w:rsidRDefault="00E9168C" w:rsidP="00E9168C">
      <w:pPr>
        <w:autoSpaceDE w:val="0"/>
        <w:autoSpaceDN w:val="0"/>
        <w:adjustRightInd w:val="0"/>
        <w:spacing w:after="0" w:line="240" w:lineRule="auto"/>
        <w:rPr>
          <w:rFonts w:ascii="Century Gothic" w:hAnsi="Century Gothic" w:cs="Calibri"/>
          <w:b/>
          <w:bCs/>
          <w:sz w:val="18"/>
          <w:szCs w:val="18"/>
        </w:rPr>
      </w:pPr>
      <w:r w:rsidRPr="009625D7">
        <w:rPr>
          <w:rFonts w:ascii="Century Gothic" w:hAnsi="Century Gothic" w:cs="Calibri"/>
          <w:b/>
          <w:bCs/>
          <w:sz w:val="18"/>
          <w:szCs w:val="18"/>
        </w:rPr>
        <w:t>Career Development and Employability Specialist</w:t>
      </w:r>
    </w:p>
    <w:p w:rsidR="00FA1C13" w:rsidRPr="009625D7" w:rsidRDefault="00FA1C13" w:rsidP="00FA1C13">
      <w:pPr>
        <w:autoSpaceDE w:val="0"/>
        <w:autoSpaceDN w:val="0"/>
        <w:adjustRightInd w:val="0"/>
        <w:spacing w:after="0" w:line="240" w:lineRule="auto"/>
        <w:rPr>
          <w:rFonts w:ascii="Century Gothic" w:hAnsi="Century Gothic" w:cs="Calibri"/>
          <w:b/>
          <w:bCs/>
          <w:sz w:val="18"/>
          <w:szCs w:val="18"/>
        </w:rPr>
      </w:pPr>
      <w:r w:rsidRPr="009625D7">
        <w:rPr>
          <w:rFonts w:ascii="Century Gothic" w:hAnsi="Century Gothic" w:cs="Calibri"/>
          <w:b/>
          <w:bCs/>
          <w:sz w:val="18"/>
          <w:szCs w:val="18"/>
        </w:rPr>
        <w:t>July, 2012 –December, 2013</w:t>
      </w:r>
    </w:p>
    <w:p w:rsidR="00171C05" w:rsidRPr="009625D7" w:rsidRDefault="00171C05" w:rsidP="00FA1C13">
      <w:pPr>
        <w:autoSpaceDE w:val="0"/>
        <w:autoSpaceDN w:val="0"/>
        <w:adjustRightInd w:val="0"/>
        <w:spacing w:after="0" w:line="240" w:lineRule="auto"/>
        <w:rPr>
          <w:rFonts w:ascii="Century Gothic" w:hAnsi="Century Gothic" w:cs="Calibri"/>
          <w:sz w:val="18"/>
          <w:szCs w:val="18"/>
        </w:rPr>
      </w:pPr>
    </w:p>
    <w:tbl>
      <w:tblPr>
        <w:tblStyle w:val="TableGrid"/>
        <w:tblW w:w="99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74"/>
      </w:tblGrid>
      <w:tr w:rsidR="00F50222" w:rsidRPr="009625D7" w:rsidTr="00065A30">
        <w:trPr>
          <w:trHeight w:val="944"/>
        </w:trPr>
        <w:tc>
          <w:tcPr>
            <w:tcW w:w="9974" w:type="dxa"/>
          </w:tcPr>
          <w:p w:rsidR="00EA56F8" w:rsidRPr="009625D7" w:rsidRDefault="00DA7E3C" w:rsidP="009A3864">
            <w:pPr>
              <w:pStyle w:val="ListParagraph"/>
              <w:numPr>
                <w:ilvl w:val="0"/>
                <w:numId w:val="5"/>
              </w:numPr>
              <w:autoSpaceDE w:val="0"/>
              <w:autoSpaceDN w:val="0"/>
              <w:adjustRightInd w:val="0"/>
              <w:ind w:left="714" w:hanging="357"/>
              <w:rPr>
                <w:rFonts w:ascii="Century Gothic" w:hAnsi="Century Gothic" w:cs="Calibri"/>
                <w:sz w:val="18"/>
                <w:szCs w:val="18"/>
              </w:rPr>
            </w:pPr>
            <w:r w:rsidRPr="009625D7">
              <w:rPr>
                <w:rFonts w:ascii="Century Gothic" w:hAnsi="Century Gothic" w:cs="Calibri"/>
                <w:sz w:val="18"/>
                <w:szCs w:val="18"/>
              </w:rPr>
              <w:t>Led</w:t>
            </w:r>
            <w:r w:rsidR="00EA56F8" w:rsidRPr="009625D7">
              <w:rPr>
                <w:rFonts w:ascii="Century Gothic" w:hAnsi="Century Gothic" w:cs="Calibri"/>
                <w:sz w:val="18"/>
                <w:szCs w:val="18"/>
              </w:rPr>
              <w:t xml:space="preserve"> the Development of </w:t>
            </w:r>
            <w:r w:rsidR="001C3AFA" w:rsidRPr="009625D7">
              <w:rPr>
                <w:rFonts w:ascii="Century Gothic" w:hAnsi="Century Gothic" w:cs="Calibri"/>
                <w:sz w:val="18"/>
                <w:szCs w:val="18"/>
              </w:rPr>
              <w:t xml:space="preserve">the </w:t>
            </w:r>
            <w:r w:rsidR="00EA56F8" w:rsidRPr="009625D7">
              <w:rPr>
                <w:rFonts w:ascii="Century Gothic" w:hAnsi="Century Gothic" w:cs="Calibri"/>
                <w:sz w:val="18"/>
                <w:szCs w:val="18"/>
              </w:rPr>
              <w:t>IYF Career Guidanc</w:t>
            </w:r>
            <w:r w:rsidR="006222FF" w:rsidRPr="009625D7">
              <w:rPr>
                <w:rFonts w:ascii="Century Gothic" w:hAnsi="Century Gothic" w:cs="Calibri"/>
                <w:sz w:val="18"/>
                <w:szCs w:val="18"/>
              </w:rPr>
              <w:t xml:space="preserve">e module (My Career My Future) </w:t>
            </w:r>
            <w:r w:rsidR="00EA56F8" w:rsidRPr="009625D7">
              <w:rPr>
                <w:rFonts w:ascii="Century Gothic" w:hAnsi="Century Gothic" w:cs="Calibri"/>
                <w:sz w:val="18"/>
                <w:szCs w:val="18"/>
              </w:rPr>
              <w:t xml:space="preserve">including </w:t>
            </w:r>
            <w:r w:rsidR="00C7737A" w:rsidRPr="009625D7">
              <w:rPr>
                <w:rFonts w:ascii="Century Gothic" w:hAnsi="Century Gothic" w:cs="Calibri"/>
                <w:sz w:val="18"/>
                <w:szCs w:val="18"/>
              </w:rPr>
              <w:t>management</w:t>
            </w:r>
            <w:r w:rsidR="006222FF" w:rsidRPr="009625D7">
              <w:rPr>
                <w:rFonts w:ascii="Century Gothic" w:hAnsi="Century Gothic" w:cs="Calibri"/>
                <w:sz w:val="18"/>
                <w:szCs w:val="18"/>
              </w:rPr>
              <w:t xml:space="preserve"> of consultants</w:t>
            </w:r>
            <w:r w:rsidR="00C7737A" w:rsidRPr="009625D7">
              <w:rPr>
                <w:rFonts w:ascii="Century Gothic" w:hAnsi="Century Gothic" w:cs="Calibri"/>
                <w:sz w:val="18"/>
                <w:szCs w:val="18"/>
              </w:rPr>
              <w:t xml:space="preserve">, </w:t>
            </w:r>
            <w:r w:rsidR="00EA56F8" w:rsidRPr="009625D7">
              <w:rPr>
                <w:rFonts w:ascii="Century Gothic" w:hAnsi="Century Gothic" w:cs="Calibri"/>
                <w:sz w:val="18"/>
                <w:szCs w:val="18"/>
              </w:rPr>
              <w:t xml:space="preserve">material revision, copyedits </w:t>
            </w:r>
            <w:r w:rsidR="006222FF" w:rsidRPr="009625D7">
              <w:rPr>
                <w:rFonts w:ascii="Century Gothic" w:hAnsi="Century Gothic" w:cs="Calibri"/>
                <w:sz w:val="18"/>
                <w:szCs w:val="18"/>
              </w:rPr>
              <w:t xml:space="preserve">until </w:t>
            </w:r>
            <w:r w:rsidR="00EA56F8" w:rsidRPr="009625D7">
              <w:rPr>
                <w:rFonts w:ascii="Century Gothic" w:hAnsi="Century Gothic" w:cs="Calibri"/>
                <w:sz w:val="18"/>
                <w:szCs w:val="18"/>
              </w:rPr>
              <w:t>final packaging</w:t>
            </w:r>
            <w:r w:rsidR="00F03290" w:rsidRPr="009625D7">
              <w:rPr>
                <w:rFonts w:ascii="Century Gothic" w:hAnsi="Century Gothic" w:cs="Calibri"/>
                <w:sz w:val="18"/>
                <w:szCs w:val="18"/>
              </w:rPr>
              <w:t>.</w:t>
            </w:r>
          </w:p>
          <w:p w:rsidR="002D7EC9" w:rsidRPr="009625D7" w:rsidRDefault="002D7EC9" w:rsidP="009A3864">
            <w:pPr>
              <w:pStyle w:val="ListParagraph"/>
              <w:numPr>
                <w:ilvl w:val="0"/>
                <w:numId w:val="5"/>
              </w:numPr>
              <w:autoSpaceDE w:val="0"/>
              <w:autoSpaceDN w:val="0"/>
              <w:adjustRightInd w:val="0"/>
              <w:ind w:left="714" w:hanging="357"/>
              <w:rPr>
                <w:rFonts w:ascii="Century Gothic" w:hAnsi="Century Gothic" w:cs="Calibri"/>
                <w:sz w:val="18"/>
                <w:szCs w:val="18"/>
              </w:rPr>
            </w:pPr>
            <w:r w:rsidRPr="009625D7">
              <w:rPr>
                <w:rFonts w:ascii="Century Gothic" w:hAnsi="Century Gothic" w:cs="Calibri"/>
                <w:sz w:val="18"/>
                <w:szCs w:val="18"/>
              </w:rPr>
              <w:t>Led the implementation of MCMF (My Career My Future) module in</w:t>
            </w:r>
            <w:r w:rsidR="006222FF" w:rsidRPr="009625D7">
              <w:rPr>
                <w:rFonts w:ascii="Century Gothic" w:hAnsi="Century Gothic" w:cs="Calibri"/>
                <w:sz w:val="18"/>
                <w:szCs w:val="18"/>
              </w:rPr>
              <w:t xml:space="preserve"> five targeted governorates around Jordan and facilitated the process of feedback gathering and improvement of content </w:t>
            </w:r>
          </w:p>
          <w:p w:rsidR="003F277E" w:rsidRPr="009625D7" w:rsidRDefault="003F277E" w:rsidP="00680285">
            <w:pPr>
              <w:autoSpaceDE w:val="0"/>
              <w:autoSpaceDN w:val="0"/>
              <w:adjustRightInd w:val="0"/>
              <w:rPr>
                <w:rFonts w:ascii="Century Gothic" w:hAnsi="Century Gothic" w:cs="Calibri"/>
                <w:sz w:val="18"/>
                <w:szCs w:val="18"/>
              </w:rPr>
            </w:pPr>
          </w:p>
        </w:tc>
      </w:tr>
    </w:tbl>
    <w:p w:rsidR="001B6494" w:rsidRPr="009625D7" w:rsidRDefault="001B6494" w:rsidP="001B6494">
      <w:pPr>
        <w:autoSpaceDE w:val="0"/>
        <w:autoSpaceDN w:val="0"/>
        <w:adjustRightInd w:val="0"/>
        <w:spacing w:after="0" w:line="240" w:lineRule="auto"/>
        <w:rPr>
          <w:rFonts w:ascii="Century Gothic" w:hAnsi="Century Gothic" w:cs="Calibri"/>
          <w:b/>
          <w:bCs/>
          <w:sz w:val="18"/>
          <w:szCs w:val="18"/>
        </w:rPr>
      </w:pPr>
      <w:r w:rsidRPr="009625D7">
        <w:rPr>
          <w:rFonts w:ascii="Century Gothic" w:hAnsi="Century Gothic" w:cs="Calibri"/>
          <w:b/>
          <w:bCs/>
          <w:sz w:val="18"/>
          <w:szCs w:val="18"/>
        </w:rPr>
        <w:t xml:space="preserve">The Business Development Center – USAID Funded Program (Maharat) </w:t>
      </w:r>
    </w:p>
    <w:p w:rsidR="003F277E" w:rsidRPr="009625D7" w:rsidRDefault="00E3377D" w:rsidP="003F277E">
      <w:pPr>
        <w:autoSpaceDE w:val="0"/>
        <w:autoSpaceDN w:val="0"/>
        <w:adjustRightInd w:val="0"/>
        <w:spacing w:after="0" w:line="240" w:lineRule="auto"/>
        <w:rPr>
          <w:rFonts w:ascii="Century Gothic" w:hAnsi="Century Gothic" w:cs="Calibri"/>
          <w:b/>
          <w:bCs/>
          <w:sz w:val="18"/>
          <w:szCs w:val="18"/>
        </w:rPr>
      </w:pPr>
      <w:r w:rsidRPr="009625D7">
        <w:rPr>
          <w:rFonts w:ascii="Century Gothic" w:hAnsi="Century Gothic" w:cs="Calibri"/>
          <w:b/>
          <w:bCs/>
          <w:sz w:val="18"/>
          <w:szCs w:val="18"/>
        </w:rPr>
        <w:t xml:space="preserve">Recruitment Coordinator </w:t>
      </w:r>
    </w:p>
    <w:p w:rsidR="001B6494" w:rsidRPr="009625D7" w:rsidRDefault="001B6494" w:rsidP="001B6494">
      <w:pPr>
        <w:autoSpaceDE w:val="0"/>
        <w:autoSpaceDN w:val="0"/>
        <w:adjustRightInd w:val="0"/>
        <w:spacing w:after="0" w:line="240" w:lineRule="auto"/>
        <w:rPr>
          <w:rFonts w:ascii="Century Gothic" w:hAnsi="Century Gothic" w:cs="Calibri"/>
          <w:b/>
          <w:bCs/>
          <w:sz w:val="18"/>
          <w:szCs w:val="18"/>
        </w:rPr>
      </w:pPr>
      <w:r w:rsidRPr="009625D7">
        <w:rPr>
          <w:rFonts w:ascii="Century Gothic" w:hAnsi="Century Gothic" w:cs="Calibri"/>
          <w:b/>
          <w:bCs/>
          <w:sz w:val="18"/>
          <w:szCs w:val="18"/>
        </w:rPr>
        <w:t>May 2011 - May 2012</w:t>
      </w:r>
    </w:p>
    <w:p w:rsidR="00D21C2F" w:rsidRPr="009625D7" w:rsidRDefault="00D21C2F" w:rsidP="001B6494">
      <w:pPr>
        <w:autoSpaceDE w:val="0"/>
        <w:autoSpaceDN w:val="0"/>
        <w:adjustRightInd w:val="0"/>
        <w:spacing w:after="0" w:line="240" w:lineRule="auto"/>
        <w:rPr>
          <w:rFonts w:ascii="Century Gothic" w:hAnsi="Century Gothic" w:cs="Calibri"/>
          <w:b/>
          <w:bCs/>
          <w:sz w:val="18"/>
          <w:szCs w:val="18"/>
        </w:rPr>
      </w:pPr>
    </w:p>
    <w:tbl>
      <w:tblPr>
        <w:tblStyle w:val="TableGrid"/>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73"/>
      </w:tblGrid>
      <w:tr w:rsidR="00CC66B4" w:rsidRPr="009625D7" w:rsidTr="00CC66B4">
        <w:tc>
          <w:tcPr>
            <w:tcW w:w="10173" w:type="dxa"/>
          </w:tcPr>
          <w:p w:rsidR="00D177B5" w:rsidRPr="009625D7" w:rsidRDefault="00CC66B4" w:rsidP="009A3864">
            <w:pPr>
              <w:pStyle w:val="ListParagraph"/>
              <w:numPr>
                <w:ilvl w:val="0"/>
                <w:numId w:val="5"/>
              </w:numPr>
              <w:autoSpaceDE w:val="0"/>
              <w:autoSpaceDN w:val="0"/>
              <w:adjustRightInd w:val="0"/>
              <w:ind w:left="714" w:hanging="357"/>
              <w:rPr>
                <w:rFonts w:ascii="Century Gothic" w:hAnsi="Century Gothic" w:cs="Calibri"/>
                <w:sz w:val="18"/>
                <w:szCs w:val="18"/>
              </w:rPr>
            </w:pPr>
            <w:r w:rsidRPr="009625D7">
              <w:rPr>
                <w:rFonts w:ascii="Century Gothic" w:hAnsi="Century Gothic" w:cs="Calibri"/>
                <w:sz w:val="18"/>
                <w:szCs w:val="18"/>
              </w:rPr>
              <w:t xml:space="preserve">Marketing of Maharat program through delivering presentations to prospect clients of the private sector </w:t>
            </w:r>
            <w:r w:rsidR="00680285" w:rsidRPr="009625D7">
              <w:rPr>
                <w:rFonts w:ascii="Century Gothic" w:hAnsi="Century Gothic" w:cs="Calibri"/>
                <w:sz w:val="18"/>
                <w:szCs w:val="18"/>
              </w:rPr>
              <w:t>and a</w:t>
            </w:r>
            <w:r w:rsidRPr="009625D7">
              <w:rPr>
                <w:rFonts w:ascii="Century Gothic" w:hAnsi="Century Gothic" w:cs="Calibri"/>
                <w:sz w:val="18"/>
                <w:szCs w:val="18"/>
              </w:rPr>
              <w:t xml:space="preserve">chieved and tracked the annual target of </w:t>
            </w:r>
            <w:r w:rsidR="009A3864">
              <w:rPr>
                <w:rFonts w:ascii="Century Gothic" w:hAnsi="Century Gothic" w:cs="Calibri"/>
                <w:sz w:val="18"/>
                <w:szCs w:val="18"/>
              </w:rPr>
              <w:t>recruitment</w:t>
            </w:r>
          </w:p>
        </w:tc>
      </w:tr>
    </w:tbl>
    <w:p w:rsidR="009A3864" w:rsidRDefault="009A3864" w:rsidP="00D21C2F">
      <w:pPr>
        <w:autoSpaceDE w:val="0"/>
        <w:autoSpaceDN w:val="0"/>
        <w:adjustRightInd w:val="0"/>
        <w:spacing w:after="0" w:line="240" w:lineRule="auto"/>
        <w:rPr>
          <w:rFonts w:ascii="Century Gothic" w:hAnsi="Century Gothic" w:cs="Calibri"/>
          <w:b/>
          <w:bCs/>
          <w:sz w:val="18"/>
          <w:szCs w:val="18"/>
        </w:rPr>
      </w:pPr>
    </w:p>
    <w:p w:rsidR="00D21C2F" w:rsidRPr="009625D7" w:rsidRDefault="00D21C2F" w:rsidP="00D21C2F">
      <w:pPr>
        <w:autoSpaceDE w:val="0"/>
        <w:autoSpaceDN w:val="0"/>
        <w:adjustRightInd w:val="0"/>
        <w:spacing w:after="0" w:line="240" w:lineRule="auto"/>
        <w:rPr>
          <w:rFonts w:ascii="Century Gothic" w:hAnsi="Century Gothic" w:cs="Calibri"/>
          <w:b/>
          <w:bCs/>
          <w:sz w:val="18"/>
          <w:szCs w:val="18"/>
        </w:rPr>
      </w:pPr>
      <w:r w:rsidRPr="009625D7">
        <w:rPr>
          <w:rFonts w:ascii="Century Gothic" w:hAnsi="Century Gothic" w:cs="Calibri"/>
          <w:b/>
          <w:bCs/>
          <w:sz w:val="18"/>
          <w:szCs w:val="18"/>
        </w:rPr>
        <w:t xml:space="preserve">Cisco Systems – Estarta Solutions </w:t>
      </w:r>
    </w:p>
    <w:p w:rsidR="00E3377D" w:rsidRPr="009625D7" w:rsidRDefault="00E3377D" w:rsidP="00E3377D">
      <w:pPr>
        <w:autoSpaceDE w:val="0"/>
        <w:autoSpaceDN w:val="0"/>
        <w:adjustRightInd w:val="0"/>
        <w:spacing w:after="0" w:line="240" w:lineRule="auto"/>
        <w:rPr>
          <w:rFonts w:ascii="Century Gothic" w:hAnsi="Century Gothic" w:cs="Calibri"/>
          <w:b/>
          <w:bCs/>
          <w:sz w:val="18"/>
          <w:szCs w:val="18"/>
        </w:rPr>
      </w:pPr>
      <w:r w:rsidRPr="009625D7">
        <w:rPr>
          <w:rFonts w:ascii="Century Gothic" w:hAnsi="Century Gothic" w:cs="Calibri"/>
          <w:b/>
          <w:bCs/>
          <w:sz w:val="18"/>
          <w:szCs w:val="18"/>
        </w:rPr>
        <w:t xml:space="preserve">Customer Support Engineer - Level 2 </w:t>
      </w:r>
    </w:p>
    <w:p w:rsidR="00D21C2F" w:rsidRPr="009625D7" w:rsidRDefault="00D21C2F" w:rsidP="00F7337F">
      <w:pPr>
        <w:autoSpaceDE w:val="0"/>
        <w:autoSpaceDN w:val="0"/>
        <w:adjustRightInd w:val="0"/>
        <w:spacing w:after="0" w:line="360" w:lineRule="auto"/>
        <w:rPr>
          <w:rFonts w:ascii="Century Gothic" w:hAnsi="Century Gothic" w:cs="Calibri"/>
          <w:b/>
          <w:bCs/>
          <w:sz w:val="18"/>
          <w:szCs w:val="18"/>
        </w:rPr>
      </w:pPr>
      <w:r w:rsidRPr="009625D7">
        <w:rPr>
          <w:rFonts w:ascii="Century Gothic" w:hAnsi="Century Gothic" w:cs="Calibri"/>
          <w:b/>
          <w:bCs/>
          <w:sz w:val="18"/>
          <w:szCs w:val="18"/>
        </w:rPr>
        <w:t>September 2009 - March 2011</w:t>
      </w: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06"/>
      </w:tblGrid>
      <w:tr w:rsidR="00F50222" w:rsidRPr="009625D7" w:rsidTr="00984A5D">
        <w:tc>
          <w:tcPr>
            <w:tcW w:w="9606" w:type="dxa"/>
          </w:tcPr>
          <w:p w:rsidR="00984A5D" w:rsidRPr="009625D7" w:rsidRDefault="00984A5D" w:rsidP="009A3864">
            <w:pPr>
              <w:pStyle w:val="ListParagraph"/>
              <w:numPr>
                <w:ilvl w:val="0"/>
                <w:numId w:val="5"/>
              </w:numPr>
              <w:autoSpaceDE w:val="0"/>
              <w:autoSpaceDN w:val="0"/>
              <w:adjustRightInd w:val="0"/>
              <w:ind w:left="714" w:hanging="357"/>
              <w:rPr>
                <w:rFonts w:ascii="Century Gothic" w:hAnsi="Century Gothic" w:cs="Calibri"/>
                <w:sz w:val="18"/>
                <w:szCs w:val="18"/>
              </w:rPr>
            </w:pPr>
            <w:r w:rsidRPr="009625D7">
              <w:rPr>
                <w:rFonts w:ascii="Century Gothic" w:hAnsi="Century Gothic" w:cs="Calibri"/>
                <w:sz w:val="18"/>
                <w:szCs w:val="18"/>
              </w:rPr>
              <w:t xml:space="preserve">Provided </w:t>
            </w:r>
            <w:r w:rsidR="00C2195B" w:rsidRPr="009625D7">
              <w:rPr>
                <w:rFonts w:ascii="Century Gothic" w:hAnsi="Century Gothic" w:cs="Calibri"/>
                <w:sz w:val="18"/>
                <w:szCs w:val="18"/>
              </w:rPr>
              <w:t xml:space="preserve">troubleshooting and </w:t>
            </w:r>
            <w:r w:rsidRPr="009625D7">
              <w:rPr>
                <w:rFonts w:ascii="Century Gothic" w:hAnsi="Century Gothic" w:cs="Calibri"/>
                <w:sz w:val="18"/>
                <w:szCs w:val="18"/>
              </w:rPr>
              <w:t>customer service and post sales technical support to Cisco customers overseas (Wireless LAN Controllers, IOS Access Points, monitoring system WCS, ACS and other Wireless products of Cisco).</w:t>
            </w:r>
          </w:p>
          <w:p w:rsidR="00984A5D" w:rsidRPr="009625D7" w:rsidRDefault="00984A5D" w:rsidP="009A3864">
            <w:pPr>
              <w:pStyle w:val="ListParagraph"/>
              <w:numPr>
                <w:ilvl w:val="0"/>
                <w:numId w:val="5"/>
              </w:numPr>
              <w:autoSpaceDE w:val="0"/>
              <w:autoSpaceDN w:val="0"/>
              <w:adjustRightInd w:val="0"/>
              <w:ind w:left="714" w:hanging="357"/>
              <w:rPr>
                <w:rFonts w:ascii="Century Gothic" w:hAnsi="Century Gothic" w:cs="Calibri"/>
                <w:sz w:val="18"/>
                <w:szCs w:val="18"/>
              </w:rPr>
            </w:pPr>
            <w:r w:rsidRPr="009625D7">
              <w:rPr>
                <w:rFonts w:ascii="Century Gothic" w:hAnsi="Century Gothic" w:cs="Calibri"/>
                <w:sz w:val="18"/>
                <w:szCs w:val="18"/>
              </w:rPr>
              <w:t>Designed a Cross Cultural Communication, soft skills training and orientation for Jordan Technical Assistance Center (TAC) Employees</w:t>
            </w:r>
          </w:p>
        </w:tc>
      </w:tr>
    </w:tbl>
    <w:p w:rsidR="00AA4ED8" w:rsidRPr="009625D7" w:rsidRDefault="00AA4ED8" w:rsidP="00AA4ED8">
      <w:pPr>
        <w:autoSpaceDE w:val="0"/>
        <w:autoSpaceDN w:val="0"/>
        <w:adjustRightInd w:val="0"/>
        <w:spacing w:after="0" w:line="240" w:lineRule="auto"/>
        <w:rPr>
          <w:rFonts w:ascii="Century Gothic" w:hAnsi="Century Gothic" w:cs="Calibri"/>
          <w:sz w:val="18"/>
          <w:szCs w:val="18"/>
        </w:rPr>
      </w:pPr>
    </w:p>
    <w:p w:rsidR="00D83A63" w:rsidRDefault="00AA4ED8" w:rsidP="00D83A63">
      <w:pPr>
        <w:spacing w:after="0" w:line="240" w:lineRule="auto"/>
        <w:rPr>
          <w:rFonts w:ascii="Century Gothic" w:hAnsi="Century Gothic" w:cs="Calibri"/>
          <w:b/>
          <w:bCs/>
          <w:sz w:val="18"/>
          <w:szCs w:val="18"/>
        </w:rPr>
      </w:pPr>
      <w:r w:rsidRPr="009625D7">
        <w:rPr>
          <w:rFonts w:ascii="Century Gothic" w:hAnsi="Century Gothic" w:cs="Calibri"/>
          <w:b/>
          <w:bCs/>
          <w:sz w:val="18"/>
          <w:szCs w:val="18"/>
        </w:rPr>
        <w:t>CONSULTANCIES AND FREELANCE ASSIGNMENTS</w:t>
      </w:r>
    </w:p>
    <w:p w:rsidR="00D83A63" w:rsidRDefault="00D83A63" w:rsidP="00D83A63">
      <w:pPr>
        <w:spacing w:after="0" w:line="240" w:lineRule="auto"/>
        <w:rPr>
          <w:rFonts w:ascii="Century Gothic" w:hAnsi="Century Gothic" w:cs="Calibri"/>
          <w:b/>
          <w:bCs/>
          <w:sz w:val="18"/>
          <w:szCs w:val="18"/>
        </w:rPr>
      </w:pPr>
    </w:p>
    <w:p w:rsidR="00AA4ED8" w:rsidRPr="009625D7" w:rsidRDefault="00AA4ED8" w:rsidP="00D83A63">
      <w:pPr>
        <w:spacing w:after="0" w:line="240" w:lineRule="auto"/>
        <w:rPr>
          <w:rFonts w:ascii="Century Gothic" w:hAnsi="Century Gothic" w:cs="Calibri"/>
          <w:b/>
          <w:bCs/>
          <w:sz w:val="18"/>
          <w:szCs w:val="18"/>
        </w:rPr>
      </w:pPr>
      <w:r w:rsidRPr="009625D7">
        <w:rPr>
          <w:rFonts w:ascii="Century Gothic" w:hAnsi="Century Gothic" w:cs="Calibri"/>
          <w:b/>
          <w:bCs/>
          <w:sz w:val="18"/>
          <w:szCs w:val="18"/>
        </w:rPr>
        <w:t>The A/E Business Council</w:t>
      </w:r>
    </w:p>
    <w:p w:rsidR="00AA4ED8" w:rsidRPr="009625D7" w:rsidRDefault="00AA4ED8" w:rsidP="00AA4ED8">
      <w:pPr>
        <w:autoSpaceDE w:val="0"/>
        <w:autoSpaceDN w:val="0"/>
        <w:adjustRightInd w:val="0"/>
        <w:spacing w:after="0" w:line="240" w:lineRule="auto"/>
        <w:rPr>
          <w:rFonts w:ascii="Century Gothic" w:hAnsi="Century Gothic" w:cs="Calibri"/>
          <w:b/>
          <w:bCs/>
          <w:sz w:val="18"/>
          <w:szCs w:val="18"/>
        </w:rPr>
      </w:pPr>
      <w:r w:rsidRPr="009625D7">
        <w:rPr>
          <w:rFonts w:ascii="Century Gothic" w:hAnsi="Century Gothic" w:cs="Calibri"/>
          <w:b/>
          <w:bCs/>
          <w:sz w:val="18"/>
          <w:szCs w:val="18"/>
        </w:rPr>
        <w:t>Projects and Initiatives Specialist (Part time)</w:t>
      </w:r>
    </w:p>
    <w:p w:rsidR="00AA4ED8" w:rsidRPr="009625D7" w:rsidRDefault="00AA4ED8" w:rsidP="00AA4ED8">
      <w:pPr>
        <w:autoSpaceDE w:val="0"/>
        <w:autoSpaceDN w:val="0"/>
        <w:adjustRightInd w:val="0"/>
        <w:spacing w:after="0" w:line="240" w:lineRule="auto"/>
        <w:rPr>
          <w:rFonts w:ascii="Century Gothic" w:hAnsi="Century Gothic" w:cs="Calibri"/>
          <w:b/>
          <w:bCs/>
          <w:sz w:val="18"/>
          <w:szCs w:val="18"/>
        </w:rPr>
      </w:pPr>
      <w:r w:rsidRPr="009625D7">
        <w:rPr>
          <w:rFonts w:ascii="Century Gothic" w:hAnsi="Century Gothic" w:cs="Calibri"/>
          <w:b/>
          <w:bCs/>
          <w:sz w:val="18"/>
          <w:szCs w:val="18"/>
        </w:rPr>
        <w:t>January, 2014 – April, 2014</w:t>
      </w:r>
    </w:p>
    <w:p w:rsidR="00AA4ED8" w:rsidRPr="009625D7" w:rsidRDefault="00AA4ED8" w:rsidP="00AA4ED8">
      <w:pPr>
        <w:autoSpaceDE w:val="0"/>
        <w:autoSpaceDN w:val="0"/>
        <w:adjustRightInd w:val="0"/>
        <w:spacing w:after="0" w:line="240" w:lineRule="auto"/>
        <w:rPr>
          <w:rFonts w:ascii="Century Gothic" w:hAnsi="Century Gothic" w:cs="Calibri"/>
          <w:b/>
          <w:bCs/>
          <w:sz w:val="18"/>
          <w:szCs w:val="18"/>
        </w:rPr>
      </w:pPr>
    </w:p>
    <w:tbl>
      <w:tblPr>
        <w:tblStyle w:val="TableGrid"/>
        <w:tblW w:w="96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AA4ED8" w:rsidRPr="009625D7" w:rsidTr="00065A30">
        <w:trPr>
          <w:trHeight w:val="1391"/>
        </w:trPr>
        <w:tc>
          <w:tcPr>
            <w:tcW w:w="9638" w:type="dxa"/>
          </w:tcPr>
          <w:p w:rsidR="00AA4ED8" w:rsidRPr="009625D7" w:rsidRDefault="00AA4ED8" w:rsidP="009A3864">
            <w:pPr>
              <w:pStyle w:val="ListParagraph"/>
              <w:numPr>
                <w:ilvl w:val="0"/>
                <w:numId w:val="4"/>
              </w:numPr>
              <w:autoSpaceDE w:val="0"/>
              <w:autoSpaceDN w:val="0"/>
              <w:adjustRightInd w:val="0"/>
              <w:ind w:left="714" w:hanging="357"/>
              <w:rPr>
                <w:rFonts w:ascii="Century Gothic" w:hAnsi="Century Gothic" w:cs="Calibri"/>
                <w:sz w:val="18"/>
                <w:szCs w:val="18"/>
              </w:rPr>
            </w:pPr>
            <w:r w:rsidRPr="009625D7">
              <w:rPr>
                <w:rFonts w:ascii="Century Gothic" w:hAnsi="Century Gothic" w:cs="Calibri"/>
                <w:sz w:val="18"/>
                <w:szCs w:val="18"/>
              </w:rPr>
              <w:t xml:space="preserve">Assisted the Executive Manager in developing strategic, short term and long term plans for the Council as well as building the capacity of AEBC member firms (more than 30 firms of Medium to large corporates in Jordan and abroad) </w:t>
            </w:r>
          </w:p>
          <w:p w:rsidR="00AA4ED8" w:rsidRPr="009625D7" w:rsidRDefault="00AA4ED8" w:rsidP="009A3864">
            <w:pPr>
              <w:pStyle w:val="ListParagraph"/>
              <w:numPr>
                <w:ilvl w:val="0"/>
                <w:numId w:val="4"/>
              </w:numPr>
              <w:autoSpaceDE w:val="0"/>
              <w:autoSpaceDN w:val="0"/>
              <w:adjustRightInd w:val="0"/>
              <w:ind w:left="714" w:hanging="357"/>
              <w:rPr>
                <w:rFonts w:ascii="Century Gothic" w:hAnsi="Century Gothic" w:cs="Calibri"/>
                <w:sz w:val="18"/>
                <w:szCs w:val="18"/>
              </w:rPr>
            </w:pPr>
            <w:r w:rsidRPr="009625D7">
              <w:rPr>
                <w:rFonts w:ascii="Century Gothic" w:hAnsi="Century Gothic" w:cs="Calibri"/>
                <w:sz w:val="18"/>
                <w:szCs w:val="18"/>
              </w:rPr>
              <w:t xml:space="preserve">Prepared Technical proposals of the organization seeking funding opportunities </w:t>
            </w:r>
          </w:p>
          <w:p w:rsidR="00AA4ED8" w:rsidRPr="009625D7" w:rsidRDefault="00AA4ED8" w:rsidP="009A3864">
            <w:pPr>
              <w:pStyle w:val="ListParagraph"/>
              <w:numPr>
                <w:ilvl w:val="0"/>
                <w:numId w:val="4"/>
              </w:numPr>
              <w:autoSpaceDE w:val="0"/>
              <w:autoSpaceDN w:val="0"/>
              <w:adjustRightInd w:val="0"/>
              <w:ind w:left="714" w:hanging="357"/>
              <w:rPr>
                <w:rFonts w:ascii="Century Gothic" w:hAnsi="Century Gothic" w:cs="Calibri"/>
                <w:sz w:val="18"/>
                <w:szCs w:val="18"/>
              </w:rPr>
            </w:pPr>
            <w:r w:rsidRPr="009625D7">
              <w:rPr>
                <w:rFonts w:ascii="Century Gothic" w:hAnsi="Century Gothic" w:cs="Calibri"/>
                <w:sz w:val="18"/>
                <w:szCs w:val="18"/>
              </w:rPr>
              <w:t xml:space="preserve">Managed in-house and outsourced training courses, seminars and knowledge transfer events. </w:t>
            </w:r>
          </w:p>
          <w:p w:rsidR="00AA4ED8" w:rsidRPr="009625D7" w:rsidRDefault="00AA4ED8" w:rsidP="009A3864">
            <w:pPr>
              <w:pStyle w:val="ListParagraph"/>
              <w:numPr>
                <w:ilvl w:val="0"/>
                <w:numId w:val="4"/>
              </w:numPr>
              <w:autoSpaceDE w:val="0"/>
              <w:autoSpaceDN w:val="0"/>
              <w:adjustRightInd w:val="0"/>
              <w:ind w:left="714" w:hanging="357"/>
              <w:rPr>
                <w:rFonts w:ascii="Century Gothic" w:hAnsi="Century Gothic" w:cs="Calibri"/>
                <w:sz w:val="18"/>
                <w:szCs w:val="18"/>
              </w:rPr>
            </w:pPr>
            <w:r w:rsidRPr="009625D7">
              <w:rPr>
                <w:rFonts w:ascii="Century Gothic" w:hAnsi="Century Gothic" w:cs="Calibri"/>
                <w:sz w:val="18"/>
                <w:szCs w:val="18"/>
              </w:rPr>
              <w:t>Managed knowledge management system</w:t>
            </w:r>
          </w:p>
          <w:p w:rsidR="00AA4ED8" w:rsidRPr="009625D7" w:rsidRDefault="00AA4ED8" w:rsidP="009A3864">
            <w:pPr>
              <w:pStyle w:val="ListParagraph"/>
              <w:numPr>
                <w:ilvl w:val="0"/>
                <w:numId w:val="4"/>
              </w:numPr>
              <w:autoSpaceDE w:val="0"/>
              <w:autoSpaceDN w:val="0"/>
              <w:adjustRightInd w:val="0"/>
              <w:ind w:left="714" w:hanging="357"/>
              <w:rPr>
                <w:rFonts w:ascii="Century Gothic" w:hAnsi="Century Gothic" w:cs="Calibri"/>
                <w:sz w:val="18"/>
                <w:szCs w:val="18"/>
              </w:rPr>
            </w:pPr>
            <w:r w:rsidRPr="009625D7">
              <w:rPr>
                <w:rFonts w:ascii="Century Gothic" w:hAnsi="Century Gothic" w:cs="Calibri"/>
                <w:sz w:val="18"/>
                <w:szCs w:val="18"/>
              </w:rPr>
              <w:t>Conducted several fund raising events for the organization to secure funding for activities</w:t>
            </w:r>
          </w:p>
          <w:p w:rsidR="00AA4ED8" w:rsidRPr="009625D7" w:rsidRDefault="00AA4ED8" w:rsidP="0015077D">
            <w:pPr>
              <w:autoSpaceDE w:val="0"/>
              <w:autoSpaceDN w:val="0"/>
              <w:adjustRightInd w:val="0"/>
              <w:spacing w:line="360" w:lineRule="auto"/>
              <w:rPr>
                <w:rFonts w:ascii="Century Gothic" w:hAnsi="Century Gothic" w:cs="Calibri"/>
                <w:sz w:val="18"/>
                <w:szCs w:val="18"/>
              </w:rPr>
            </w:pPr>
          </w:p>
        </w:tc>
      </w:tr>
    </w:tbl>
    <w:p w:rsidR="00453CC4" w:rsidRPr="009625D7" w:rsidRDefault="00453CC4" w:rsidP="00453CC4">
      <w:pPr>
        <w:autoSpaceDE w:val="0"/>
        <w:autoSpaceDN w:val="0"/>
        <w:adjustRightInd w:val="0"/>
        <w:spacing w:after="0" w:line="240" w:lineRule="auto"/>
        <w:rPr>
          <w:rFonts w:ascii="Century Gothic" w:hAnsi="Century Gothic" w:cs="Calibri"/>
          <w:b/>
          <w:bCs/>
          <w:sz w:val="18"/>
          <w:szCs w:val="18"/>
        </w:rPr>
      </w:pPr>
      <w:r w:rsidRPr="009625D7">
        <w:rPr>
          <w:rFonts w:ascii="Century Gothic" w:hAnsi="Century Gothic" w:cs="Calibri"/>
          <w:b/>
          <w:bCs/>
          <w:sz w:val="18"/>
          <w:szCs w:val="18"/>
        </w:rPr>
        <w:t>MELA for young Arab Leaders</w:t>
      </w:r>
    </w:p>
    <w:p w:rsidR="00453CC4" w:rsidRPr="009625D7" w:rsidRDefault="00502CB7" w:rsidP="00453CC4">
      <w:pPr>
        <w:autoSpaceDE w:val="0"/>
        <w:autoSpaceDN w:val="0"/>
        <w:adjustRightInd w:val="0"/>
        <w:spacing w:after="0" w:line="240" w:lineRule="auto"/>
        <w:rPr>
          <w:rFonts w:ascii="Century Gothic" w:hAnsi="Century Gothic" w:cs="Calibri"/>
          <w:b/>
          <w:bCs/>
          <w:sz w:val="18"/>
          <w:szCs w:val="18"/>
        </w:rPr>
      </w:pPr>
      <w:hyperlink r:id="rId12" w:history="1">
        <w:r w:rsidR="00453CC4" w:rsidRPr="009625D7">
          <w:rPr>
            <w:rStyle w:val="Hyperlink"/>
            <w:rFonts w:ascii="Century Gothic" w:hAnsi="Century Gothic" w:cs="Calibri"/>
            <w:b/>
            <w:bCs/>
            <w:sz w:val="18"/>
            <w:szCs w:val="18"/>
          </w:rPr>
          <w:t>http://www.melanetwork.org/about-mela</w:t>
        </w:r>
      </w:hyperlink>
    </w:p>
    <w:p w:rsidR="00453CC4" w:rsidRPr="009625D7" w:rsidRDefault="00453CC4" w:rsidP="00453CC4">
      <w:pPr>
        <w:autoSpaceDE w:val="0"/>
        <w:autoSpaceDN w:val="0"/>
        <w:adjustRightInd w:val="0"/>
        <w:spacing w:after="0" w:line="240" w:lineRule="auto"/>
        <w:rPr>
          <w:rFonts w:ascii="Century Gothic" w:hAnsi="Century Gothic" w:cs="Calibri"/>
          <w:b/>
          <w:bCs/>
          <w:sz w:val="18"/>
          <w:szCs w:val="18"/>
        </w:rPr>
      </w:pPr>
      <w:r w:rsidRPr="009625D7">
        <w:rPr>
          <w:rFonts w:ascii="Century Gothic" w:hAnsi="Century Gothic" w:cs="Calibri"/>
          <w:b/>
          <w:bCs/>
          <w:sz w:val="18"/>
          <w:szCs w:val="18"/>
        </w:rPr>
        <w:lastRenderedPageBreak/>
        <w:t>August, 2014</w:t>
      </w:r>
    </w:p>
    <w:p w:rsidR="00453CC4" w:rsidRPr="009625D7" w:rsidRDefault="00453CC4" w:rsidP="00453CC4">
      <w:pPr>
        <w:autoSpaceDE w:val="0"/>
        <w:autoSpaceDN w:val="0"/>
        <w:adjustRightInd w:val="0"/>
        <w:spacing w:after="0" w:line="240" w:lineRule="auto"/>
        <w:rPr>
          <w:rFonts w:ascii="Century Gothic" w:hAnsi="Century Gothic" w:cs="Calibri"/>
          <w:sz w:val="18"/>
          <w:szCs w:val="18"/>
        </w:rPr>
      </w:pPr>
    </w:p>
    <w:p w:rsidR="00453CC4" w:rsidRPr="009625D7" w:rsidRDefault="00453CC4" w:rsidP="00D83A63">
      <w:pPr>
        <w:pStyle w:val="ListParagraph"/>
        <w:numPr>
          <w:ilvl w:val="0"/>
          <w:numId w:val="14"/>
        </w:numPr>
        <w:autoSpaceDE w:val="0"/>
        <w:autoSpaceDN w:val="0"/>
        <w:adjustRightInd w:val="0"/>
        <w:spacing w:after="0" w:line="240" w:lineRule="auto"/>
        <w:ind w:left="714" w:hanging="357"/>
        <w:rPr>
          <w:rFonts w:ascii="Century Gothic" w:hAnsi="Century Gothic" w:cs="Calibri"/>
          <w:sz w:val="18"/>
          <w:szCs w:val="18"/>
        </w:rPr>
      </w:pPr>
      <w:r w:rsidRPr="009625D7">
        <w:rPr>
          <w:rFonts w:ascii="Century Gothic" w:hAnsi="Century Gothic" w:cs="Calibri"/>
          <w:sz w:val="18"/>
          <w:szCs w:val="18"/>
        </w:rPr>
        <w:t>Assisted Jordan’s team in organizing MELA’s vision for youth activities for the year 2015</w:t>
      </w:r>
    </w:p>
    <w:p w:rsidR="00D21C2F" w:rsidRPr="00F50222" w:rsidRDefault="00D21C2F" w:rsidP="002A2E1F">
      <w:pPr>
        <w:autoSpaceDE w:val="0"/>
        <w:autoSpaceDN w:val="0"/>
        <w:adjustRightInd w:val="0"/>
        <w:spacing w:after="0" w:line="240" w:lineRule="auto"/>
        <w:rPr>
          <w:rFonts w:ascii="Century Gothic" w:hAnsi="Century Gothic" w:cs="Calibri"/>
          <w:b/>
          <w:bCs/>
          <w:sz w:val="20"/>
          <w:szCs w:val="20"/>
        </w:rPr>
      </w:pPr>
    </w:p>
    <w:p w:rsidR="00CF0748" w:rsidRPr="00F50222" w:rsidRDefault="00CF0748" w:rsidP="00CF0748">
      <w:pPr>
        <w:rPr>
          <w:rFonts w:ascii="Century Gothic" w:hAnsi="Century Gothic" w:cs="Calibri"/>
          <w:b/>
          <w:bCs/>
          <w:sz w:val="24"/>
          <w:szCs w:val="24"/>
        </w:rPr>
      </w:pPr>
      <w:r w:rsidRPr="00F50222">
        <w:rPr>
          <w:rFonts w:ascii="Century Gothic" w:hAnsi="Century Gothic" w:cs="Calibri"/>
          <w:b/>
          <w:bCs/>
          <w:sz w:val="24"/>
          <w:szCs w:val="24"/>
        </w:rPr>
        <w:t xml:space="preserve">COURSES AND TRAINING </w:t>
      </w:r>
    </w:p>
    <w:tbl>
      <w:tblPr>
        <w:tblStyle w:val="LightShading-Accent1"/>
        <w:tblW w:w="0" w:type="auto"/>
        <w:tblLook w:val="04A0" w:firstRow="1" w:lastRow="0" w:firstColumn="1" w:lastColumn="0" w:noHBand="0" w:noVBand="1"/>
      </w:tblPr>
      <w:tblGrid>
        <w:gridCol w:w="734"/>
        <w:gridCol w:w="8626"/>
      </w:tblGrid>
      <w:tr w:rsidR="005E6997" w:rsidRPr="009625D7" w:rsidTr="00B078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8" w:type="dxa"/>
          </w:tcPr>
          <w:p w:rsidR="005E6997" w:rsidRPr="005E6997" w:rsidRDefault="005E6997" w:rsidP="00CF0748">
            <w:pPr>
              <w:rPr>
                <w:rFonts w:ascii="Century Gothic" w:hAnsi="Century Gothic" w:cs="Calibri"/>
                <w:color w:val="auto"/>
                <w:sz w:val="18"/>
                <w:szCs w:val="18"/>
              </w:rPr>
            </w:pPr>
            <w:r w:rsidRPr="005E6997">
              <w:rPr>
                <w:rFonts w:ascii="Century Gothic" w:hAnsi="Century Gothic" w:cs="Calibri"/>
                <w:color w:val="auto"/>
                <w:sz w:val="18"/>
                <w:szCs w:val="18"/>
              </w:rPr>
              <w:t>2018</w:t>
            </w:r>
          </w:p>
        </w:tc>
        <w:tc>
          <w:tcPr>
            <w:tcW w:w="8838" w:type="dxa"/>
          </w:tcPr>
          <w:p w:rsidR="005E6997" w:rsidRPr="00D4792B" w:rsidRDefault="005E6997" w:rsidP="00B07894">
            <w:pPr>
              <w:pStyle w:val="Default"/>
              <w:numPr>
                <w:ilvl w:val="0"/>
                <w:numId w:val="11"/>
              </w:numPr>
              <w:cnfStyle w:val="100000000000" w:firstRow="1" w:lastRow="0" w:firstColumn="0" w:lastColumn="0" w:oddVBand="0" w:evenVBand="0" w:oddHBand="0" w:evenHBand="0" w:firstRowFirstColumn="0" w:firstRowLastColumn="0" w:lastRowFirstColumn="0" w:lastRowLastColumn="0"/>
              <w:rPr>
                <w:rFonts w:ascii="Century Gothic" w:eastAsiaTheme="minorHAnsi" w:hAnsi="Century Gothic" w:cs="Calibri"/>
                <w:b w:val="0"/>
                <w:bCs w:val="0"/>
                <w:color w:val="auto"/>
                <w:sz w:val="18"/>
                <w:szCs w:val="18"/>
              </w:rPr>
            </w:pPr>
            <w:r w:rsidRPr="00D4792B">
              <w:rPr>
                <w:rFonts w:ascii="Century Gothic" w:eastAsiaTheme="minorHAnsi" w:hAnsi="Century Gothic" w:cs="Calibri"/>
                <w:b w:val="0"/>
                <w:bCs w:val="0"/>
                <w:color w:val="auto"/>
                <w:sz w:val="18"/>
                <w:szCs w:val="18"/>
                <w:lang w:bidi="ar-JO"/>
              </w:rPr>
              <w:t>Employment Policies and Analysis of Labor market indicators (using STATA)</w:t>
            </w:r>
          </w:p>
        </w:tc>
      </w:tr>
      <w:tr w:rsidR="00F50222" w:rsidRPr="009625D7" w:rsidTr="00B078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8" w:type="dxa"/>
          </w:tcPr>
          <w:p w:rsidR="00CF0748" w:rsidRPr="009625D7" w:rsidRDefault="00CF0748" w:rsidP="00CF0748">
            <w:pPr>
              <w:rPr>
                <w:rFonts w:ascii="Century Gothic" w:hAnsi="Century Gothic" w:cs="Calibri"/>
                <w:b w:val="0"/>
                <w:bCs w:val="0"/>
                <w:color w:val="auto"/>
                <w:sz w:val="18"/>
                <w:szCs w:val="18"/>
              </w:rPr>
            </w:pPr>
            <w:r w:rsidRPr="009625D7">
              <w:rPr>
                <w:rFonts w:ascii="Century Gothic" w:hAnsi="Century Gothic" w:cs="Calibri"/>
                <w:color w:val="auto"/>
                <w:sz w:val="18"/>
                <w:szCs w:val="18"/>
              </w:rPr>
              <w:t>2014</w:t>
            </w:r>
          </w:p>
        </w:tc>
        <w:tc>
          <w:tcPr>
            <w:tcW w:w="8838" w:type="dxa"/>
          </w:tcPr>
          <w:p w:rsidR="00CF0748" w:rsidRPr="009625D7" w:rsidRDefault="00CF0748" w:rsidP="00B07894">
            <w:pPr>
              <w:pStyle w:val="Default"/>
              <w:numPr>
                <w:ilvl w:val="0"/>
                <w:numId w:val="11"/>
              </w:numPr>
              <w:cnfStyle w:val="000000100000" w:firstRow="0" w:lastRow="0" w:firstColumn="0" w:lastColumn="0" w:oddVBand="0" w:evenVBand="0" w:oddHBand="1" w:evenHBand="0" w:firstRowFirstColumn="0" w:firstRowLastColumn="0" w:lastRowFirstColumn="0" w:lastRowLastColumn="0"/>
              <w:rPr>
                <w:rFonts w:ascii="Century Gothic" w:eastAsiaTheme="minorHAnsi" w:hAnsi="Century Gothic" w:cs="Calibri"/>
                <w:b/>
                <w:bCs/>
                <w:color w:val="auto"/>
                <w:sz w:val="18"/>
                <w:szCs w:val="18"/>
              </w:rPr>
            </w:pPr>
            <w:r w:rsidRPr="009625D7">
              <w:rPr>
                <w:rFonts w:ascii="Century Gothic" w:eastAsiaTheme="minorHAnsi" w:hAnsi="Century Gothic" w:cs="Calibri"/>
                <w:color w:val="auto"/>
                <w:sz w:val="18"/>
                <w:szCs w:val="18"/>
              </w:rPr>
              <w:t>The Role of Labor Policies in Improving Job Opportunities in MENA- Kuwait, September, 2014.</w:t>
            </w:r>
          </w:p>
        </w:tc>
      </w:tr>
      <w:tr w:rsidR="00F50222" w:rsidRPr="009625D7" w:rsidTr="00B07894">
        <w:tc>
          <w:tcPr>
            <w:cnfStyle w:val="001000000000" w:firstRow="0" w:lastRow="0" w:firstColumn="1" w:lastColumn="0" w:oddVBand="0" w:evenVBand="0" w:oddHBand="0" w:evenHBand="0" w:firstRowFirstColumn="0" w:firstRowLastColumn="0" w:lastRowFirstColumn="0" w:lastRowLastColumn="0"/>
            <w:tcW w:w="738" w:type="dxa"/>
          </w:tcPr>
          <w:p w:rsidR="00CF0748" w:rsidRPr="009625D7" w:rsidRDefault="00B07894" w:rsidP="00CF0748">
            <w:pPr>
              <w:rPr>
                <w:rFonts w:ascii="Century Gothic" w:hAnsi="Century Gothic" w:cs="Calibri"/>
                <w:b w:val="0"/>
                <w:bCs w:val="0"/>
                <w:color w:val="auto"/>
                <w:sz w:val="18"/>
                <w:szCs w:val="18"/>
              </w:rPr>
            </w:pPr>
            <w:r w:rsidRPr="009625D7">
              <w:rPr>
                <w:rFonts w:ascii="Century Gothic" w:hAnsi="Century Gothic" w:cs="Calibri"/>
                <w:color w:val="auto"/>
                <w:sz w:val="18"/>
                <w:szCs w:val="18"/>
              </w:rPr>
              <w:t>2013</w:t>
            </w:r>
          </w:p>
        </w:tc>
        <w:tc>
          <w:tcPr>
            <w:tcW w:w="8838" w:type="dxa"/>
          </w:tcPr>
          <w:p w:rsidR="00B07894" w:rsidRPr="009625D7" w:rsidRDefault="00B07894" w:rsidP="00B07894">
            <w:pPr>
              <w:pStyle w:val="ListParagraph"/>
              <w:numPr>
                <w:ilvl w:val="0"/>
                <w:numId w:val="8"/>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entury Gothic" w:hAnsi="Century Gothic" w:cs="Calibri"/>
                <w:color w:val="auto"/>
                <w:sz w:val="18"/>
                <w:szCs w:val="18"/>
              </w:rPr>
            </w:pPr>
            <w:r w:rsidRPr="009625D7">
              <w:rPr>
                <w:rFonts w:ascii="Century Gothic" w:hAnsi="Century Gothic" w:cs="Calibri"/>
                <w:color w:val="auto"/>
                <w:sz w:val="18"/>
                <w:szCs w:val="18"/>
              </w:rPr>
              <w:t>International Certified Professional Trainer (ICPT®) - Jordan, December, 2013</w:t>
            </w:r>
          </w:p>
          <w:p w:rsidR="00B07894" w:rsidRPr="009625D7" w:rsidRDefault="00B07894" w:rsidP="00B07894">
            <w:pPr>
              <w:pStyle w:val="ListParagraph"/>
              <w:numPr>
                <w:ilvl w:val="0"/>
                <w:numId w:val="8"/>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entury Gothic" w:hAnsi="Century Gothic" w:cs="Calibri"/>
                <w:color w:val="auto"/>
                <w:sz w:val="18"/>
                <w:szCs w:val="18"/>
              </w:rPr>
            </w:pPr>
            <w:r w:rsidRPr="009625D7">
              <w:rPr>
                <w:rFonts w:ascii="Century Gothic" w:hAnsi="Century Gothic" w:cs="Calibri"/>
                <w:color w:val="auto"/>
                <w:sz w:val="18"/>
                <w:szCs w:val="18"/>
              </w:rPr>
              <w:t xml:space="preserve">Regional Workshop on Employment Services and best practices in the Middle East - ILO Jordan, November, 2013 </w:t>
            </w:r>
          </w:p>
          <w:p w:rsidR="00B07894" w:rsidRPr="009625D7" w:rsidRDefault="00B07894" w:rsidP="00B07894">
            <w:pPr>
              <w:pStyle w:val="ListParagraph"/>
              <w:numPr>
                <w:ilvl w:val="0"/>
                <w:numId w:val="8"/>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entury Gothic" w:hAnsi="Century Gothic" w:cs="Calibri"/>
                <w:color w:val="auto"/>
                <w:sz w:val="18"/>
                <w:szCs w:val="18"/>
              </w:rPr>
            </w:pPr>
            <w:r w:rsidRPr="009625D7">
              <w:rPr>
                <w:rFonts w:ascii="Century Gothic" w:hAnsi="Century Gothic" w:cs="Calibri"/>
                <w:color w:val="auto"/>
                <w:sz w:val="18"/>
                <w:szCs w:val="18"/>
              </w:rPr>
              <w:t xml:space="preserve">Dale Carnegie Leadership Training for Managers, Jordan, October, 2013  </w:t>
            </w:r>
          </w:p>
          <w:p w:rsidR="00B07894" w:rsidRPr="009625D7" w:rsidRDefault="00B07894" w:rsidP="00B07894">
            <w:pPr>
              <w:pStyle w:val="ListParagraph"/>
              <w:numPr>
                <w:ilvl w:val="0"/>
                <w:numId w:val="8"/>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entury Gothic" w:hAnsi="Century Gothic" w:cs="Calibri"/>
                <w:color w:val="auto"/>
                <w:sz w:val="18"/>
                <w:szCs w:val="18"/>
              </w:rPr>
            </w:pPr>
            <w:r w:rsidRPr="009625D7">
              <w:rPr>
                <w:rFonts w:ascii="Century Gothic" w:hAnsi="Century Gothic" w:cs="Calibri"/>
                <w:color w:val="auto"/>
                <w:sz w:val="18"/>
                <w:szCs w:val="18"/>
              </w:rPr>
              <w:t>Project Management Professional Exam preparation course (PMP) - Talal Abu-Ghazaleh - (April- May, 2013)</w:t>
            </w:r>
          </w:p>
          <w:p w:rsidR="00CF0748" w:rsidRPr="009625D7" w:rsidRDefault="00B07894" w:rsidP="00B07894">
            <w:pPr>
              <w:pStyle w:val="ListParagraph"/>
              <w:numPr>
                <w:ilvl w:val="0"/>
                <w:numId w:val="8"/>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entury Gothic" w:hAnsi="Century Gothic" w:cs="Calibri"/>
                <w:color w:val="auto"/>
                <w:sz w:val="18"/>
                <w:szCs w:val="18"/>
              </w:rPr>
            </w:pPr>
            <w:r w:rsidRPr="009625D7">
              <w:rPr>
                <w:rFonts w:ascii="Century Gothic" w:hAnsi="Century Gothic" w:cs="Calibri"/>
                <w:color w:val="auto"/>
                <w:sz w:val="18"/>
                <w:szCs w:val="18"/>
              </w:rPr>
              <w:t xml:space="preserve">Career Guidance and Counseling: 45 hours training on Career Guidance framework, tools and techniques at Optimum consultancy/Palestine - Jordan. </w:t>
            </w:r>
          </w:p>
        </w:tc>
      </w:tr>
      <w:tr w:rsidR="00F50222" w:rsidRPr="009625D7" w:rsidTr="00B078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8" w:type="dxa"/>
          </w:tcPr>
          <w:p w:rsidR="00CF0748" w:rsidRPr="009625D7" w:rsidRDefault="00B07894" w:rsidP="00CF0748">
            <w:pPr>
              <w:rPr>
                <w:rFonts w:ascii="Century Gothic" w:hAnsi="Century Gothic" w:cs="Calibri"/>
                <w:b w:val="0"/>
                <w:bCs w:val="0"/>
                <w:color w:val="auto"/>
                <w:sz w:val="18"/>
                <w:szCs w:val="18"/>
              </w:rPr>
            </w:pPr>
            <w:r w:rsidRPr="009625D7">
              <w:rPr>
                <w:rFonts w:ascii="Century Gothic" w:hAnsi="Century Gothic" w:cs="Calibri"/>
                <w:color w:val="auto"/>
                <w:sz w:val="18"/>
                <w:szCs w:val="18"/>
              </w:rPr>
              <w:t>2012</w:t>
            </w:r>
          </w:p>
        </w:tc>
        <w:tc>
          <w:tcPr>
            <w:tcW w:w="8838" w:type="dxa"/>
          </w:tcPr>
          <w:p w:rsidR="00B07894" w:rsidRPr="009625D7" w:rsidRDefault="00B07894" w:rsidP="00B07894">
            <w:pPr>
              <w:pStyle w:val="ListParagraph"/>
              <w:numPr>
                <w:ilvl w:val="0"/>
                <w:numId w:val="7"/>
              </w:num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entury Gothic" w:hAnsi="Century Gothic" w:cs="Calibri"/>
                <w:color w:val="auto"/>
                <w:sz w:val="18"/>
                <w:szCs w:val="18"/>
              </w:rPr>
            </w:pPr>
            <w:r w:rsidRPr="009625D7">
              <w:rPr>
                <w:rFonts w:ascii="Century Gothic" w:hAnsi="Century Gothic" w:cs="Calibri"/>
                <w:color w:val="auto"/>
                <w:sz w:val="18"/>
                <w:szCs w:val="18"/>
              </w:rPr>
              <w:t>Common Fraud schemes - IYF Jordan</w:t>
            </w:r>
          </w:p>
          <w:p w:rsidR="00B07894" w:rsidRPr="009625D7" w:rsidRDefault="00B07894" w:rsidP="00B07894">
            <w:pPr>
              <w:pStyle w:val="ListParagraph"/>
              <w:numPr>
                <w:ilvl w:val="0"/>
                <w:numId w:val="7"/>
              </w:num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entury Gothic" w:hAnsi="Century Gothic" w:cs="Calibri"/>
                <w:color w:val="auto"/>
                <w:sz w:val="18"/>
                <w:szCs w:val="18"/>
              </w:rPr>
            </w:pPr>
            <w:r w:rsidRPr="009625D7">
              <w:rPr>
                <w:rFonts w:ascii="Century Gothic" w:hAnsi="Century Gothic" w:cs="Calibri"/>
                <w:color w:val="auto"/>
                <w:sz w:val="18"/>
                <w:szCs w:val="18"/>
              </w:rPr>
              <w:t>Dale Carnegie - Skills to success, Jordan.</w:t>
            </w:r>
          </w:p>
          <w:p w:rsidR="00B07894" w:rsidRPr="009625D7" w:rsidRDefault="00B07894" w:rsidP="00B07894">
            <w:pPr>
              <w:pStyle w:val="ListParagraph"/>
              <w:numPr>
                <w:ilvl w:val="0"/>
                <w:numId w:val="7"/>
              </w:num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entury Gothic" w:hAnsi="Century Gothic" w:cs="Calibri"/>
                <w:color w:val="auto"/>
                <w:sz w:val="18"/>
                <w:szCs w:val="18"/>
              </w:rPr>
            </w:pPr>
            <w:r w:rsidRPr="009625D7">
              <w:rPr>
                <w:rFonts w:ascii="Century Gothic" w:hAnsi="Century Gothic" w:cs="Calibri"/>
                <w:color w:val="auto"/>
                <w:sz w:val="18"/>
                <w:szCs w:val="18"/>
              </w:rPr>
              <w:t>Capacity Building of Local Community Based Organizations - IYF Jordan</w:t>
            </w:r>
          </w:p>
          <w:p w:rsidR="00B07894" w:rsidRPr="009625D7" w:rsidRDefault="00B07894" w:rsidP="00B07894">
            <w:pPr>
              <w:pStyle w:val="ListParagraph"/>
              <w:numPr>
                <w:ilvl w:val="0"/>
                <w:numId w:val="7"/>
              </w:num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entury Gothic" w:hAnsi="Century Gothic" w:cs="Calibri"/>
                <w:color w:val="auto"/>
                <w:sz w:val="18"/>
                <w:szCs w:val="18"/>
              </w:rPr>
            </w:pPr>
            <w:r w:rsidRPr="009625D7">
              <w:rPr>
                <w:rFonts w:ascii="Century Gothic" w:hAnsi="Century Gothic" w:cs="Calibri"/>
                <w:color w:val="auto"/>
                <w:sz w:val="18"/>
                <w:szCs w:val="18"/>
              </w:rPr>
              <w:t>Career Guidance for Community Based Organizations (CBOs)- IYF Jordan</w:t>
            </w:r>
          </w:p>
          <w:p w:rsidR="00CF0748" w:rsidRPr="009625D7" w:rsidRDefault="00B07894" w:rsidP="00B07894">
            <w:pPr>
              <w:pStyle w:val="ListParagraph"/>
              <w:numPr>
                <w:ilvl w:val="0"/>
                <w:numId w:val="7"/>
              </w:num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entury Gothic" w:hAnsi="Century Gothic" w:cs="Calibri"/>
                <w:color w:val="auto"/>
                <w:sz w:val="18"/>
                <w:szCs w:val="18"/>
              </w:rPr>
            </w:pPr>
            <w:r w:rsidRPr="009625D7">
              <w:rPr>
                <w:rFonts w:ascii="Century Gothic" w:hAnsi="Century Gothic" w:cs="Calibri"/>
                <w:color w:val="auto"/>
                <w:sz w:val="18"/>
                <w:szCs w:val="18"/>
              </w:rPr>
              <w:t>Leadership skills - Jordan</w:t>
            </w:r>
          </w:p>
        </w:tc>
      </w:tr>
      <w:tr w:rsidR="00F50222" w:rsidRPr="009625D7" w:rsidTr="00B07894">
        <w:tc>
          <w:tcPr>
            <w:cnfStyle w:val="001000000000" w:firstRow="0" w:lastRow="0" w:firstColumn="1" w:lastColumn="0" w:oddVBand="0" w:evenVBand="0" w:oddHBand="0" w:evenHBand="0" w:firstRowFirstColumn="0" w:firstRowLastColumn="0" w:lastRowFirstColumn="0" w:lastRowLastColumn="0"/>
            <w:tcW w:w="738" w:type="dxa"/>
          </w:tcPr>
          <w:p w:rsidR="00CF0748" w:rsidRPr="009625D7" w:rsidRDefault="00B07894" w:rsidP="00CF0748">
            <w:pPr>
              <w:rPr>
                <w:rFonts w:ascii="Century Gothic" w:hAnsi="Century Gothic" w:cs="Calibri"/>
                <w:b w:val="0"/>
                <w:bCs w:val="0"/>
                <w:color w:val="auto"/>
                <w:sz w:val="18"/>
                <w:szCs w:val="18"/>
              </w:rPr>
            </w:pPr>
            <w:r w:rsidRPr="009625D7">
              <w:rPr>
                <w:rFonts w:ascii="Century Gothic" w:hAnsi="Century Gothic" w:cs="Calibri"/>
                <w:color w:val="auto"/>
                <w:sz w:val="18"/>
                <w:szCs w:val="18"/>
              </w:rPr>
              <w:t>2011</w:t>
            </w:r>
          </w:p>
        </w:tc>
        <w:tc>
          <w:tcPr>
            <w:tcW w:w="8838" w:type="dxa"/>
          </w:tcPr>
          <w:p w:rsidR="00CF0748" w:rsidRPr="009625D7" w:rsidRDefault="00B07894" w:rsidP="00B07894">
            <w:pPr>
              <w:pStyle w:val="ListParagraph"/>
              <w:numPr>
                <w:ilvl w:val="0"/>
                <w:numId w:val="6"/>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entury Gothic" w:hAnsi="Century Gothic" w:cs="Calibri"/>
                <w:color w:val="auto"/>
                <w:sz w:val="18"/>
                <w:szCs w:val="18"/>
              </w:rPr>
            </w:pPr>
            <w:r w:rsidRPr="009625D7">
              <w:rPr>
                <w:rFonts w:ascii="Century Gothic" w:hAnsi="Century Gothic" w:cs="Calibri"/>
                <w:color w:val="auto"/>
                <w:sz w:val="18"/>
                <w:szCs w:val="18"/>
              </w:rPr>
              <w:t>Youth Entrepreneurship - Business planning  - BDC</w:t>
            </w:r>
          </w:p>
        </w:tc>
      </w:tr>
      <w:tr w:rsidR="00F50222" w:rsidRPr="009625D7" w:rsidTr="00B078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8" w:type="dxa"/>
          </w:tcPr>
          <w:p w:rsidR="00CF0748" w:rsidRPr="009625D7" w:rsidRDefault="00B07894" w:rsidP="00CF0748">
            <w:pPr>
              <w:rPr>
                <w:rFonts w:ascii="Century Gothic" w:hAnsi="Century Gothic" w:cs="Calibri"/>
                <w:b w:val="0"/>
                <w:bCs w:val="0"/>
                <w:color w:val="auto"/>
                <w:sz w:val="18"/>
                <w:szCs w:val="18"/>
              </w:rPr>
            </w:pPr>
            <w:r w:rsidRPr="009625D7">
              <w:rPr>
                <w:rFonts w:ascii="Century Gothic" w:hAnsi="Century Gothic" w:cs="Calibri"/>
                <w:color w:val="auto"/>
                <w:sz w:val="18"/>
                <w:szCs w:val="18"/>
              </w:rPr>
              <w:t>2010</w:t>
            </w:r>
          </w:p>
        </w:tc>
        <w:tc>
          <w:tcPr>
            <w:tcW w:w="8838" w:type="dxa"/>
          </w:tcPr>
          <w:p w:rsidR="00B07894" w:rsidRPr="009625D7" w:rsidRDefault="00B07894" w:rsidP="00B07894">
            <w:pPr>
              <w:pStyle w:val="ListParagraph"/>
              <w:numPr>
                <w:ilvl w:val="0"/>
                <w:numId w:val="6"/>
              </w:num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entury Gothic" w:hAnsi="Century Gothic" w:cs="Calibri"/>
                <w:color w:val="auto"/>
                <w:sz w:val="18"/>
                <w:szCs w:val="18"/>
              </w:rPr>
            </w:pPr>
            <w:r w:rsidRPr="009625D7">
              <w:rPr>
                <w:rFonts w:ascii="Century Gothic" w:hAnsi="Century Gothic" w:cs="Calibri"/>
                <w:color w:val="auto"/>
                <w:sz w:val="18"/>
                <w:szCs w:val="18"/>
              </w:rPr>
              <w:t xml:space="preserve">CCNA - Cisco Certified Networks Administrator - Cisco Systems </w:t>
            </w:r>
          </w:p>
          <w:p w:rsidR="00B07894" w:rsidRPr="009625D7" w:rsidRDefault="00B07894" w:rsidP="00B07894">
            <w:pPr>
              <w:pStyle w:val="ListParagraph"/>
              <w:numPr>
                <w:ilvl w:val="0"/>
                <w:numId w:val="6"/>
              </w:num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entury Gothic" w:hAnsi="Century Gothic" w:cs="Calibri"/>
                <w:color w:val="auto"/>
                <w:sz w:val="18"/>
                <w:szCs w:val="18"/>
              </w:rPr>
            </w:pPr>
            <w:r w:rsidRPr="009625D7">
              <w:rPr>
                <w:rFonts w:ascii="Century Gothic" w:hAnsi="Century Gothic" w:cs="Calibri"/>
                <w:color w:val="auto"/>
                <w:sz w:val="18"/>
                <w:szCs w:val="18"/>
              </w:rPr>
              <w:t>CCNAW - C</w:t>
            </w:r>
            <w:r w:rsidR="00C14953">
              <w:rPr>
                <w:rFonts w:ascii="Century Gothic" w:hAnsi="Century Gothic" w:cs="Calibri"/>
                <w:color w:val="auto"/>
                <w:sz w:val="18"/>
                <w:szCs w:val="18"/>
              </w:rPr>
              <w:t xml:space="preserve">isco Certified Wireless Network </w:t>
            </w:r>
            <w:r w:rsidR="00D4792B" w:rsidRPr="009625D7">
              <w:rPr>
                <w:rFonts w:ascii="Century Gothic" w:hAnsi="Century Gothic" w:cs="Calibri"/>
                <w:color w:val="auto"/>
                <w:sz w:val="18"/>
                <w:szCs w:val="18"/>
              </w:rPr>
              <w:t>Administrator -</w:t>
            </w:r>
            <w:r w:rsidRPr="009625D7">
              <w:rPr>
                <w:rFonts w:ascii="Century Gothic" w:hAnsi="Century Gothic" w:cs="Calibri"/>
                <w:color w:val="auto"/>
                <w:sz w:val="18"/>
                <w:szCs w:val="18"/>
              </w:rPr>
              <w:t xml:space="preserve"> Cisco Systems </w:t>
            </w:r>
          </w:p>
          <w:p w:rsidR="00B07894" w:rsidRPr="009625D7" w:rsidRDefault="00B07894" w:rsidP="00B07894">
            <w:pPr>
              <w:pStyle w:val="ListParagraph"/>
              <w:numPr>
                <w:ilvl w:val="0"/>
                <w:numId w:val="6"/>
              </w:num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entury Gothic" w:hAnsi="Century Gothic" w:cs="Calibri"/>
                <w:color w:val="auto"/>
                <w:sz w:val="18"/>
                <w:szCs w:val="18"/>
              </w:rPr>
            </w:pPr>
            <w:r w:rsidRPr="009625D7">
              <w:rPr>
                <w:rFonts w:ascii="Century Gothic" w:hAnsi="Century Gothic" w:cs="Calibri"/>
                <w:color w:val="auto"/>
                <w:sz w:val="18"/>
                <w:szCs w:val="18"/>
              </w:rPr>
              <w:t xml:space="preserve">Customer Care and phone skills - online, Brussels, Belgium. </w:t>
            </w:r>
          </w:p>
          <w:p w:rsidR="00CF0748" w:rsidRPr="009625D7" w:rsidRDefault="00B07894" w:rsidP="00C14953">
            <w:pPr>
              <w:pStyle w:val="ListParagraph"/>
              <w:numPr>
                <w:ilvl w:val="0"/>
                <w:numId w:val="6"/>
              </w:num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entury Gothic" w:hAnsi="Century Gothic" w:cs="Calibri"/>
                <w:color w:val="auto"/>
                <w:sz w:val="18"/>
                <w:szCs w:val="18"/>
              </w:rPr>
            </w:pPr>
            <w:r w:rsidRPr="009625D7">
              <w:rPr>
                <w:rFonts w:ascii="Century Gothic" w:hAnsi="Century Gothic" w:cs="Calibri"/>
                <w:color w:val="auto"/>
                <w:sz w:val="18"/>
                <w:szCs w:val="18"/>
              </w:rPr>
              <w:t>KT® Kepner-Tregeo training, online from Cisco Systems Belgium, Jordan.</w:t>
            </w:r>
          </w:p>
        </w:tc>
      </w:tr>
      <w:tr w:rsidR="00F50222" w:rsidRPr="009625D7" w:rsidTr="00B07894">
        <w:tc>
          <w:tcPr>
            <w:cnfStyle w:val="001000000000" w:firstRow="0" w:lastRow="0" w:firstColumn="1" w:lastColumn="0" w:oddVBand="0" w:evenVBand="0" w:oddHBand="0" w:evenHBand="0" w:firstRowFirstColumn="0" w:firstRowLastColumn="0" w:lastRowFirstColumn="0" w:lastRowLastColumn="0"/>
            <w:tcW w:w="738" w:type="dxa"/>
          </w:tcPr>
          <w:p w:rsidR="00CF0748" w:rsidRPr="009625D7" w:rsidRDefault="00B07894" w:rsidP="00CF0748">
            <w:pPr>
              <w:rPr>
                <w:rFonts w:ascii="Century Gothic" w:hAnsi="Century Gothic" w:cs="Calibri"/>
                <w:b w:val="0"/>
                <w:bCs w:val="0"/>
                <w:color w:val="auto"/>
                <w:sz w:val="18"/>
                <w:szCs w:val="18"/>
              </w:rPr>
            </w:pPr>
            <w:r w:rsidRPr="009625D7">
              <w:rPr>
                <w:rFonts w:ascii="Century Gothic" w:hAnsi="Century Gothic" w:cs="Calibri"/>
                <w:color w:val="auto"/>
                <w:sz w:val="18"/>
                <w:szCs w:val="18"/>
              </w:rPr>
              <w:t>2009</w:t>
            </w:r>
          </w:p>
        </w:tc>
        <w:tc>
          <w:tcPr>
            <w:tcW w:w="8838" w:type="dxa"/>
          </w:tcPr>
          <w:p w:rsidR="00B07894" w:rsidRPr="009625D7" w:rsidRDefault="00B07894" w:rsidP="00B07894">
            <w:pPr>
              <w:pStyle w:val="ListParagraph"/>
              <w:numPr>
                <w:ilvl w:val="0"/>
                <w:numId w:val="9"/>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entury Gothic" w:hAnsi="Century Gothic" w:cs="Calibri"/>
                <w:color w:val="auto"/>
                <w:sz w:val="18"/>
                <w:szCs w:val="18"/>
              </w:rPr>
            </w:pPr>
            <w:r w:rsidRPr="009625D7">
              <w:rPr>
                <w:rFonts w:ascii="Century Gothic" w:hAnsi="Century Gothic" w:cs="Calibri"/>
                <w:color w:val="auto"/>
                <w:sz w:val="18"/>
                <w:szCs w:val="18"/>
              </w:rPr>
              <w:t>English Business Writing course - Thunderbird, Arizona, USA</w:t>
            </w:r>
          </w:p>
          <w:p w:rsidR="00CF0748" w:rsidRPr="009625D7" w:rsidRDefault="001B6A10" w:rsidP="007C3F3A">
            <w:pPr>
              <w:pStyle w:val="ListParagraph"/>
              <w:numPr>
                <w:ilvl w:val="0"/>
                <w:numId w:val="9"/>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entury Gothic" w:hAnsi="Century Gothic" w:cs="Calibri"/>
                <w:color w:val="auto"/>
                <w:sz w:val="18"/>
                <w:szCs w:val="18"/>
              </w:rPr>
            </w:pPr>
            <w:r>
              <w:rPr>
                <w:rFonts w:ascii="Century Gothic" w:hAnsi="Century Gothic" w:cs="Calibri"/>
                <w:color w:val="auto"/>
                <w:sz w:val="18"/>
                <w:szCs w:val="18"/>
              </w:rPr>
              <w:t>Life skills</w:t>
            </w:r>
            <w:r w:rsidR="007C3F3A">
              <w:rPr>
                <w:rFonts w:ascii="Century Gothic" w:hAnsi="Century Gothic" w:cs="Calibri"/>
                <w:color w:val="auto"/>
                <w:sz w:val="18"/>
                <w:szCs w:val="18"/>
              </w:rPr>
              <w:t xml:space="preserve"> and core c</w:t>
            </w:r>
            <w:r w:rsidR="00B07894" w:rsidRPr="009625D7">
              <w:rPr>
                <w:rFonts w:ascii="Century Gothic" w:hAnsi="Century Gothic" w:cs="Calibri"/>
                <w:color w:val="auto"/>
                <w:sz w:val="18"/>
                <w:szCs w:val="18"/>
              </w:rPr>
              <w:t xml:space="preserve">apacity </w:t>
            </w:r>
            <w:r w:rsidR="007C3F3A">
              <w:rPr>
                <w:rFonts w:ascii="Century Gothic" w:hAnsi="Century Gothic" w:cs="Calibri"/>
                <w:color w:val="auto"/>
                <w:sz w:val="18"/>
                <w:szCs w:val="18"/>
              </w:rPr>
              <w:t>building p</w:t>
            </w:r>
            <w:r w:rsidR="00B07894" w:rsidRPr="009625D7">
              <w:rPr>
                <w:rFonts w:ascii="Century Gothic" w:hAnsi="Century Gothic" w:cs="Calibri"/>
                <w:color w:val="auto"/>
                <w:sz w:val="18"/>
                <w:szCs w:val="18"/>
              </w:rPr>
              <w:t>rogram, Jordan</w:t>
            </w:r>
          </w:p>
        </w:tc>
      </w:tr>
    </w:tbl>
    <w:p w:rsidR="00E3377D" w:rsidRPr="00F50222" w:rsidRDefault="00E3377D" w:rsidP="00E84633">
      <w:pPr>
        <w:autoSpaceDE w:val="0"/>
        <w:autoSpaceDN w:val="0"/>
        <w:adjustRightInd w:val="0"/>
        <w:spacing w:after="0" w:line="240" w:lineRule="auto"/>
        <w:rPr>
          <w:rFonts w:ascii="Century Gothic" w:hAnsi="Century Gothic" w:cs="Calibri"/>
          <w:sz w:val="20"/>
          <w:szCs w:val="20"/>
        </w:rPr>
      </w:pPr>
    </w:p>
    <w:p w:rsidR="00CE598B" w:rsidRPr="00F50222" w:rsidRDefault="00CE598B" w:rsidP="00E84633">
      <w:pPr>
        <w:rPr>
          <w:rFonts w:ascii="Century Gothic" w:hAnsi="Century Gothic" w:cs="Calibri"/>
          <w:sz w:val="20"/>
          <w:szCs w:val="20"/>
        </w:rPr>
      </w:pPr>
    </w:p>
    <w:sectPr w:rsidR="00CE598B" w:rsidRPr="00F5022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2CB7" w:rsidRDefault="00502CB7" w:rsidP="000E08C0">
      <w:pPr>
        <w:spacing w:after="0" w:line="240" w:lineRule="auto"/>
      </w:pPr>
      <w:r>
        <w:separator/>
      </w:r>
    </w:p>
  </w:endnote>
  <w:endnote w:type="continuationSeparator" w:id="0">
    <w:p w:rsidR="00502CB7" w:rsidRDefault="00502CB7" w:rsidP="000E08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Quicksand">
    <w:altName w:val="Times New Roman"/>
    <w:panose1 w:val="00000000000000000000"/>
    <w:charset w:val="00"/>
    <w:family w:val="roman"/>
    <w:notTrueType/>
    <w:pitch w:val="default"/>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803774"/>
      <w:docPartObj>
        <w:docPartGallery w:val="Page Numbers (Bottom of Page)"/>
        <w:docPartUnique/>
      </w:docPartObj>
    </w:sdtPr>
    <w:sdtEndPr>
      <w:rPr>
        <w:color w:val="808080" w:themeColor="background1" w:themeShade="80"/>
        <w:spacing w:val="60"/>
      </w:rPr>
    </w:sdtEndPr>
    <w:sdtContent>
      <w:p w:rsidR="00D6392A" w:rsidRDefault="00D6392A">
        <w:pPr>
          <w:pStyle w:val="Footer"/>
          <w:pBdr>
            <w:top w:val="single" w:sz="4" w:space="1" w:color="D9D9D9" w:themeColor="background1" w:themeShade="D9"/>
          </w:pBdr>
          <w:jc w:val="right"/>
        </w:pPr>
        <w:r>
          <w:fldChar w:fldCharType="begin"/>
        </w:r>
        <w:r>
          <w:instrText xml:space="preserve"> PAGE   \* MERGEFORMAT </w:instrText>
        </w:r>
        <w:r>
          <w:fldChar w:fldCharType="separate"/>
        </w:r>
        <w:r w:rsidR="00E114FD">
          <w:rPr>
            <w:noProof/>
          </w:rPr>
          <w:t>1</w:t>
        </w:r>
        <w:r>
          <w:rPr>
            <w:noProof/>
          </w:rPr>
          <w:fldChar w:fldCharType="end"/>
        </w:r>
        <w:r>
          <w:t xml:space="preserve"> | </w:t>
        </w:r>
        <w:r>
          <w:rPr>
            <w:color w:val="808080" w:themeColor="background1" w:themeShade="80"/>
            <w:spacing w:val="60"/>
          </w:rPr>
          <w:t>Page</w:t>
        </w:r>
      </w:p>
    </w:sdtContent>
  </w:sdt>
  <w:p w:rsidR="00D6392A" w:rsidRDefault="00D6392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2CB7" w:rsidRDefault="00502CB7" w:rsidP="000E08C0">
      <w:pPr>
        <w:spacing w:after="0" w:line="240" w:lineRule="auto"/>
      </w:pPr>
      <w:r>
        <w:separator/>
      </w:r>
    </w:p>
  </w:footnote>
  <w:footnote w:type="continuationSeparator" w:id="0">
    <w:p w:rsidR="00502CB7" w:rsidRDefault="00502CB7" w:rsidP="000E08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C7F61"/>
    <w:multiLevelType w:val="hybridMultilevel"/>
    <w:tmpl w:val="1B12F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1F1ABF"/>
    <w:multiLevelType w:val="hybridMultilevel"/>
    <w:tmpl w:val="F00EE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5A4820"/>
    <w:multiLevelType w:val="hybridMultilevel"/>
    <w:tmpl w:val="8F287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712DFF"/>
    <w:multiLevelType w:val="hybridMultilevel"/>
    <w:tmpl w:val="9F421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0F5215"/>
    <w:multiLevelType w:val="hybridMultilevel"/>
    <w:tmpl w:val="6324DF4C"/>
    <w:lvl w:ilvl="0" w:tplc="15220472">
      <w:numFmt w:val="bullet"/>
      <w:lvlText w:val="-"/>
      <w:lvlJc w:val="left"/>
      <w:pPr>
        <w:ind w:left="720" w:hanging="360"/>
      </w:pPr>
      <w:rPr>
        <w:rFonts w:ascii="Century Gothic" w:eastAsiaTheme="minorHAnsi" w:hAnsi="Century Gothic"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BA394D"/>
    <w:multiLevelType w:val="hybridMultilevel"/>
    <w:tmpl w:val="DAA0B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941AB4"/>
    <w:multiLevelType w:val="hybridMultilevel"/>
    <w:tmpl w:val="327C4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4520E0"/>
    <w:multiLevelType w:val="hybridMultilevel"/>
    <w:tmpl w:val="EC8A2E32"/>
    <w:lvl w:ilvl="0" w:tplc="15220472">
      <w:numFmt w:val="bullet"/>
      <w:lvlText w:val="-"/>
      <w:lvlJc w:val="left"/>
      <w:pPr>
        <w:ind w:left="720" w:hanging="360"/>
      </w:pPr>
      <w:rPr>
        <w:rFonts w:ascii="Century Gothic" w:eastAsiaTheme="minorHAnsi" w:hAnsi="Century Gothic"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9059D6"/>
    <w:multiLevelType w:val="hybridMultilevel"/>
    <w:tmpl w:val="6C20A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DB35D99"/>
    <w:multiLevelType w:val="hybridMultilevel"/>
    <w:tmpl w:val="F3D84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E215957"/>
    <w:multiLevelType w:val="hybridMultilevel"/>
    <w:tmpl w:val="5B842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E7F764C"/>
    <w:multiLevelType w:val="hybridMultilevel"/>
    <w:tmpl w:val="31BA1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5556E0"/>
    <w:multiLevelType w:val="hybridMultilevel"/>
    <w:tmpl w:val="2EBC5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CA41C60"/>
    <w:multiLevelType w:val="hybridMultilevel"/>
    <w:tmpl w:val="793EA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A097817"/>
    <w:multiLevelType w:val="hybridMultilevel"/>
    <w:tmpl w:val="C6A64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A29492C"/>
    <w:multiLevelType w:val="hybridMultilevel"/>
    <w:tmpl w:val="9E9E7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4"/>
  </w:num>
  <w:num w:numId="3">
    <w:abstractNumId w:val="13"/>
  </w:num>
  <w:num w:numId="4">
    <w:abstractNumId w:val="9"/>
  </w:num>
  <w:num w:numId="5">
    <w:abstractNumId w:val="5"/>
  </w:num>
  <w:num w:numId="6">
    <w:abstractNumId w:val="1"/>
  </w:num>
  <w:num w:numId="7">
    <w:abstractNumId w:val="15"/>
  </w:num>
  <w:num w:numId="8">
    <w:abstractNumId w:val="2"/>
  </w:num>
  <w:num w:numId="9">
    <w:abstractNumId w:val="6"/>
  </w:num>
  <w:num w:numId="10">
    <w:abstractNumId w:val="11"/>
  </w:num>
  <w:num w:numId="11">
    <w:abstractNumId w:val="8"/>
  </w:num>
  <w:num w:numId="12">
    <w:abstractNumId w:val="0"/>
  </w:num>
  <w:num w:numId="13">
    <w:abstractNumId w:val="10"/>
  </w:num>
  <w:num w:numId="14">
    <w:abstractNumId w:val="3"/>
  </w:num>
  <w:num w:numId="15">
    <w:abstractNumId w:val="7"/>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54C"/>
    <w:rsid w:val="00002232"/>
    <w:rsid w:val="00032C3B"/>
    <w:rsid w:val="00035601"/>
    <w:rsid w:val="00065A30"/>
    <w:rsid w:val="00076EE7"/>
    <w:rsid w:val="000D2E12"/>
    <w:rsid w:val="000E08C0"/>
    <w:rsid w:val="00147D72"/>
    <w:rsid w:val="0015097B"/>
    <w:rsid w:val="0016168E"/>
    <w:rsid w:val="00171C05"/>
    <w:rsid w:val="00180F32"/>
    <w:rsid w:val="001B6494"/>
    <w:rsid w:val="001B6A10"/>
    <w:rsid w:val="001C0810"/>
    <w:rsid w:val="001C3AFA"/>
    <w:rsid w:val="001C45E5"/>
    <w:rsid w:val="001D78B6"/>
    <w:rsid w:val="00217F16"/>
    <w:rsid w:val="0022254C"/>
    <w:rsid w:val="00236C2E"/>
    <w:rsid w:val="002622C5"/>
    <w:rsid w:val="002741EF"/>
    <w:rsid w:val="00283365"/>
    <w:rsid w:val="002A2E1F"/>
    <w:rsid w:val="002D3FB2"/>
    <w:rsid w:val="002D7EC9"/>
    <w:rsid w:val="002E0593"/>
    <w:rsid w:val="002F65A3"/>
    <w:rsid w:val="00343DB4"/>
    <w:rsid w:val="0035617F"/>
    <w:rsid w:val="0035794C"/>
    <w:rsid w:val="0036761F"/>
    <w:rsid w:val="003A16B4"/>
    <w:rsid w:val="003B023B"/>
    <w:rsid w:val="003B0794"/>
    <w:rsid w:val="003B4F26"/>
    <w:rsid w:val="003C3769"/>
    <w:rsid w:val="003D45C0"/>
    <w:rsid w:val="003E27ED"/>
    <w:rsid w:val="003F277E"/>
    <w:rsid w:val="00417378"/>
    <w:rsid w:val="004274D8"/>
    <w:rsid w:val="00430353"/>
    <w:rsid w:val="00443008"/>
    <w:rsid w:val="00443D06"/>
    <w:rsid w:val="0045235D"/>
    <w:rsid w:val="00453BC7"/>
    <w:rsid w:val="00453CC4"/>
    <w:rsid w:val="00466E7E"/>
    <w:rsid w:val="00472935"/>
    <w:rsid w:val="00487EAB"/>
    <w:rsid w:val="004914C5"/>
    <w:rsid w:val="004D4CDB"/>
    <w:rsid w:val="004E474C"/>
    <w:rsid w:val="004E5895"/>
    <w:rsid w:val="004F53AB"/>
    <w:rsid w:val="004F7304"/>
    <w:rsid w:val="00502B8E"/>
    <w:rsid w:val="00502CB7"/>
    <w:rsid w:val="005174A4"/>
    <w:rsid w:val="005549B7"/>
    <w:rsid w:val="0056653A"/>
    <w:rsid w:val="00571532"/>
    <w:rsid w:val="00581C3C"/>
    <w:rsid w:val="005875D1"/>
    <w:rsid w:val="00592D72"/>
    <w:rsid w:val="005C5AA5"/>
    <w:rsid w:val="005C760D"/>
    <w:rsid w:val="005D6FFC"/>
    <w:rsid w:val="005E5AD4"/>
    <w:rsid w:val="005E6997"/>
    <w:rsid w:val="005F7AF7"/>
    <w:rsid w:val="00614C0D"/>
    <w:rsid w:val="006222FF"/>
    <w:rsid w:val="00636A77"/>
    <w:rsid w:val="0064010E"/>
    <w:rsid w:val="00666D90"/>
    <w:rsid w:val="00671FED"/>
    <w:rsid w:val="00672ECD"/>
    <w:rsid w:val="00680285"/>
    <w:rsid w:val="0068139C"/>
    <w:rsid w:val="006A488E"/>
    <w:rsid w:val="006D35A9"/>
    <w:rsid w:val="006E7F9E"/>
    <w:rsid w:val="006F432E"/>
    <w:rsid w:val="00717938"/>
    <w:rsid w:val="00743DB1"/>
    <w:rsid w:val="0079508B"/>
    <w:rsid w:val="007B1C68"/>
    <w:rsid w:val="007C2498"/>
    <w:rsid w:val="007C3F3A"/>
    <w:rsid w:val="007F2ED3"/>
    <w:rsid w:val="00820041"/>
    <w:rsid w:val="00822A81"/>
    <w:rsid w:val="0084636B"/>
    <w:rsid w:val="00855159"/>
    <w:rsid w:val="008553E0"/>
    <w:rsid w:val="00863F32"/>
    <w:rsid w:val="00864516"/>
    <w:rsid w:val="008B3F9C"/>
    <w:rsid w:val="008D301F"/>
    <w:rsid w:val="008F0D9C"/>
    <w:rsid w:val="00901438"/>
    <w:rsid w:val="00914274"/>
    <w:rsid w:val="00921137"/>
    <w:rsid w:val="0092440A"/>
    <w:rsid w:val="0093141E"/>
    <w:rsid w:val="00943388"/>
    <w:rsid w:val="00956380"/>
    <w:rsid w:val="009625D7"/>
    <w:rsid w:val="00980A0F"/>
    <w:rsid w:val="00984A5D"/>
    <w:rsid w:val="009A3864"/>
    <w:rsid w:val="009A7C5C"/>
    <w:rsid w:val="009D1A8E"/>
    <w:rsid w:val="009E59A0"/>
    <w:rsid w:val="009F4604"/>
    <w:rsid w:val="00A10764"/>
    <w:rsid w:val="00A44788"/>
    <w:rsid w:val="00A66C00"/>
    <w:rsid w:val="00A725C9"/>
    <w:rsid w:val="00A9299E"/>
    <w:rsid w:val="00A92FAE"/>
    <w:rsid w:val="00AA4ED8"/>
    <w:rsid w:val="00AA6BA6"/>
    <w:rsid w:val="00AB03D8"/>
    <w:rsid w:val="00AB779F"/>
    <w:rsid w:val="00AD7B6B"/>
    <w:rsid w:val="00AE1304"/>
    <w:rsid w:val="00AF52C5"/>
    <w:rsid w:val="00B0155F"/>
    <w:rsid w:val="00B07894"/>
    <w:rsid w:val="00B11480"/>
    <w:rsid w:val="00B12D36"/>
    <w:rsid w:val="00B25F7A"/>
    <w:rsid w:val="00B53F59"/>
    <w:rsid w:val="00B726BB"/>
    <w:rsid w:val="00B9043C"/>
    <w:rsid w:val="00B943B7"/>
    <w:rsid w:val="00B948CF"/>
    <w:rsid w:val="00B9763A"/>
    <w:rsid w:val="00C14953"/>
    <w:rsid w:val="00C2195B"/>
    <w:rsid w:val="00C24694"/>
    <w:rsid w:val="00C350EF"/>
    <w:rsid w:val="00C37FC4"/>
    <w:rsid w:val="00C47215"/>
    <w:rsid w:val="00C56B42"/>
    <w:rsid w:val="00C622DF"/>
    <w:rsid w:val="00C76A1F"/>
    <w:rsid w:val="00C7737A"/>
    <w:rsid w:val="00C85866"/>
    <w:rsid w:val="00C86EF8"/>
    <w:rsid w:val="00C95935"/>
    <w:rsid w:val="00C97CB0"/>
    <w:rsid w:val="00CC66B4"/>
    <w:rsid w:val="00CD148D"/>
    <w:rsid w:val="00CE1DEB"/>
    <w:rsid w:val="00CE598B"/>
    <w:rsid w:val="00CF0748"/>
    <w:rsid w:val="00D177B5"/>
    <w:rsid w:val="00D21C2F"/>
    <w:rsid w:val="00D326A2"/>
    <w:rsid w:val="00D4792B"/>
    <w:rsid w:val="00D525D4"/>
    <w:rsid w:val="00D6392A"/>
    <w:rsid w:val="00D67AC0"/>
    <w:rsid w:val="00D83A63"/>
    <w:rsid w:val="00D85AE5"/>
    <w:rsid w:val="00D96A99"/>
    <w:rsid w:val="00DA7927"/>
    <w:rsid w:val="00DA7E3C"/>
    <w:rsid w:val="00DD6EAB"/>
    <w:rsid w:val="00DF0E81"/>
    <w:rsid w:val="00E114FD"/>
    <w:rsid w:val="00E3377D"/>
    <w:rsid w:val="00E511BA"/>
    <w:rsid w:val="00E57A15"/>
    <w:rsid w:val="00E60FF2"/>
    <w:rsid w:val="00E66073"/>
    <w:rsid w:val="00E66F6A"/>
    <w:rsid w:val="00E7330D"/>
    <w:rsid w:val="00E84633"/>
    <w:rsid w:val="00E87F90"/>
    <w:rsid w:val="00E9168C"/>
    <w:rsid w:val="00E91DAD"/>
    <w:rsid w:val="00E939B4"/>
    <w:rsid w:val="00EA29E4"/>
    <w:rsid w:val="00EA56F8"/>
    <w:rsid w:val="00ED219D"/>
    <w:rsid w:val="00EE3A5E"/>
    <w:rsid w:val="00EF6B89"/>
    <w:rsid w:val="00F03290"/>
    <w:rsid w:val="00F16C7D"/>
    <w:rsid w:val="00F30F1E"/>
    <w:rsid w:val="00F3614B"/>
    <w:rsid w:val="00F50222"/>
    <w:rsid w:val="00F6553E"/>
    <w:rsid w:val="00F67A92"/>
    <w:rsid w:val="00F7337F"/>
    <w:rsid w:val="00F85310"/>
    <w:rsid w:val="00F876E3"/>
    <w:rsid w:val="00FA1C13"/>
    <w:rsid w:val="00FA7012"/>
    <w:rsid w:val="00FB7114"/>
    <w:rsid w:val="00FC6840"/>
    <w:rsid w:val="00FD1DE6"/>
    <w:rsid w:val="00FF300B"/>
    <w:rsid w:val="00FF31E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6361B"/>
  <w15:docId w15:val="{18B4EE76-2C84-48AC-8367-1A7138A5E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16B4"/>
    <w:pPr>
      <w:ind w:left="720"/>
      <w:contextualSpacing/>
    </w:pPr>
  </w:style>
  <w:style w:type="character" w:styleId="Hyperlink">
    <w:name w:val="Hyperlink"/>
    <w:basedOn w:val="DefaultParagraphFont"/>
    <w:uiPriority w:val="99"/>
    <w:unhideWhenUsed/>
    <w:rsid w:val="00DA7927"/>
    <w:rPr>
      <w:color w:val="0000FF" w:themeColor="hyperlink"/>
      <w:u w:val="single"/>
    </w:rPr>
  </w:style>
  <w:style w:type="paragraph" w:styleId="Header">
    <w:name w:val="header"/>
    <w:basedOn w:val="Normal"/>
    <w:link w:val="HeaderChar"/>
    <w:uiPriority w:val="99"/>
    <w:unhideWhenUsed/>
    <w:rsid w:val="000E08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08C0"/>
  </w:style>
  <w:style w:type="paragraph" w:styleId="Footer">
    <w:name w:val="footer"/>
    <w:basedOn w:val="Normal"/>
    <w:link w:val="FooterChar"/>
    <w:uiPriority w:val="99"/>
    <w:unhideWhenUsed/>
    <w:rsid w:val="000E08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08C0"/>
  </w:style>
  <w:style w:type="paragraph" w:styleId="BalloonText">
    <w:name w:val="Balloon Text"/>
    <w:basedOn w:val="Normal"/>
    <w:link w:val="BalloonTextChar"/>
    <w:uiPriority w:val="99"/>
    <w:semiHidden/>
    <w:unhideWhenUsed/>
    <w:rsid w:val="000E08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08C0"/>
    <w:rPr>
      <w:rFonts w:ascii="Tahoma" w:hAnsi="Tahoma" w:cs="Tahoma"/>
      <w:sz w:val="16"/>
      <w:szCs w:val="16"/>
    </w:rPr>
  </w:style>
  <w:style w:type="table" w:styleId="TableGrid">
    <w:name w:val="Table Grid"/>
    <w:basedOn w:val="TableNormal"/>
    <w:uiPriority w:val="59"/>
    <w:rsid w:val="00A92F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66073"/>
    <w:pPr>
      <w:spacing w:before="100" w:beforeAutospacing="1" w:after="100" w:afterAutospacing="1" w:line="240" w:lineRule="auto"/>
    </w:pPr>
    <w:rPr>
      <w:rFonts w:ascii="Times New Roman" w:eastAsia="Times New Roman" w:hAnsi="Times New Roman" w:cs="Times New Roman"/>
      <w:sz w:val="24"/>
      <w:szCs w:val="24"/>
    </w:rPr>
  </w:style>
  <w:style w:type="table" w:styleId="LightShading-Accent1">
    <w:name w:val="Light Shading Accent 1"/>
    <w:basedOn w:val="TableNormal"/>
    <w:uiPriority w:val="60"/>
    <w:rsid w:val="00C622D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Default">
    <w:name w:val="Default"/>
    <w:rsid w:val="00CF0748"/>
    <w:pPr>
      <w:autoSpaceDE w:val="0"/>
      <w:autoSpaceDN w:val="0"/>
      <w:adjustRightInd w:val="0"/>
      <w:spacing w:after="0" w:line="240" w:lineRule="auto"/>
    </w:pPr>
    <w:rPr>
      <w:rFonts w:ascii="Times New Roman" w:eastAsiaTheme="minorEastAsia"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elanetwork.org/about-mel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orldbank.org/projects/P145241?lang=e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lara.abusalim@global.t-bird.edu" TargetMode="External"/><Relationship Id="rId4" Type="http://schemas.openxmlformats.org/officeDocument/2006/relationships/settings" Target="settings.xml"/><Relationship Id="rId9" Type="http://schemas.openxmlformats.org/officeDocument/2006/relationships/hyperlink" Target="mailto:lara_salim85@yahoo.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9653D8-68BB-4450-AA8F-ED1E596FC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1060</Words>
  <Characters>6047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lara abusalim</dc:creator>
  <cp:keywords/>
  <dc:description/>
  <cp:lastModifiedBy>Lara Abu Saleem</cp:lastModifiedBy>
  <cp:revision>12</cp:revision>
  <cp:lastPrinted>2016-07-18T07:49:00Z</cp:lastPrinted>
  <dcterms:created xsi:type="dcterms:W3CDTF">2017-05-24T07:10:00Z</dcterms:created>
  <dcterms:modified xsi:type="dcterms:W3CDTF">2018-02-11T14:47:00Z</dcterms:modified>
</cp:coreProperties>
</file>